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47" w:rsidRPr="00755B7E" w:rsidRDefault="006A00FD" w:rsidP="000C0721">
      <w:pPr>
        <w:jc w:val="center"/>
        <w:rPr>
          <w:b/>
          <w:i/>
          <w:szCs w:val="24"/>
        </w:rPr>
      </w:pPr>
      <w:r w:rsidRPr="00755B7E">
        <w:rPr>
          <w:b/>
          <w:i/>
          <w:szCs w:val="24"/>
        </w:rPr>
        <w:t xml:space="preserve">PROCESO DE </w:t>
      </w:r>
      <w:r w:rsidR="009E138B" w:rsidRPr="00755B7E">
        <w:rPr>
          <w:b/>
          <w:i/>
          <w:szCs w:val="24"/>
        </w:rPr>
        <w:t xml:space="preserve">AUTOEVALUACIÓN </w:t>
      </w:r>
      <w:r w:rsidRPr="00755B7E">
        <w:rPr>
          <w:b/>
          <w:i/>
          <w:szCs w:val="24"/>
        </w:rPr>
        <w:t>INSTITU</w:t>
      </w:r>
      <w:r w:rsidR="00747E87" w:rsidRPr="00755B7E">
        <w:rPr>
          <w:b/>
          <w:i/>
          <w:szCs w:val="24"/>
        </w:rPr>
        <w:t>C</w:t>
      </w:r>
      <w:r w:rsidR="000C0721">
        <w:rPr>
          <w:b/>
          <w:i/>
          <w:szCs w:val="24"/>
        </w:rPr>
        <w:t>IONAL ACOMPAÑADO</w:t>
      </w:r>
      <w:r w:rsidRPr="00755B7E">
        <w:rPr>
          <w:b/>
          <w:i/>
          <w:szCs w:val="24"/>
        </w:rPr>
        <w:t xml:space="preserve"> POR EL CEAACES</w:t>
      </w:r>
    </w:p>
    <w:p w:rsidR="00C13489" w:rsidRDefault="00C13489" w:rsidP="004674D6">
      <w:pPr>
        <w:jc w:val="center"/>
        <w:rPr>
          <w:b/>
          <w:i/>
          <w:sz w:val="18"/>
          <w:szCs w:val="24"/>
        </w:rPr>
      </w:pPr>
      <w:r w:rsidRPr="00755B7E">
        <w:rPr>
          <w:b/>
          <w:i/>
          <w:sz w:val="18"/>
          <w:szCs w:val="24"/>
        </w:rPr>
        <w:t>ASPECTOS ESENCIALES</w:t>
      </w:r>
      <w:r w:rsidR="006A00FD" w:rsidRPr="00755B7E">
        <w:rPr>
          <w:b/>
          <w:i/>
          <w:sz w:val="18"/>
          <w:szCs w:val="24"/>
        </w:rPr>
        <w:t xml:space="preserve">, OBJETIVOS Y </w:t>
      </w:r>
      <w:r w:rsidRPr="00755B7E">
        <w:rPr>
          <w:b/>
          <w:i/>
          <w:sz w:val="18"/>
          <w:szCs w:val="24"/>
        </w:rPr>
        <w:t xml:space="preserve"> PROCEDIMIENTO</w:t>
      </w:r>
      <w:r w:rsidR="006A00FD" w:rsidRPr="00755B7E">
        <w:rPr>
          <w:b/>
          <w:i/>
          <w:sz w:val="18"/>
          <w:szCs w:val="24"/>
        </w:rPr>
        <w:t xml:space="preserve"> GENERAL</w:t>
      </w:r>
      <w:r w:rsidR="00C04F0C">
        <w:rPr>
          <w:b/>
          <w:i/>
          <w:sz w:val="18"/>
          <w:szCs w:val="24"/>
        </w:rPr>
        <w:t>. ANEXO.</w:t>
      </w:r>
    </w:p>
    <w:p w:rsidR="00755B7E" w:rsidRDefault="00755B7E" w:rsidP="004674D6">
      <w:pPr>
        <w:jc w:val="center"/>
        <w:rPr>
          <w:b/>
          <w:i/>
          <w:sz w:val="18"/>
          <w:szCs w:val="24"/>
        </w:rPr>
      </w:pPr>
    </w:p>
    <w:p w:rsidR="00755B7E" w:rsidRDefault="00755B7E" w:rsidP="00755B7E">
      <w:pPr>
        <w:pStyle w:val="Prrafodelista"/>
        <w:numPr>
          <w:ilvl w:val="0"/>
          <w:numId w:val="8"/>
        </w:numPr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>INTRODUCCIÓN</w:t>
      </w:r>
    </w:p>
    <w:p w:rsidR="00755B7E" w:rsidRDefault="00755B7E" w:rsidP="00755B7E">
      <w:pPr>
        <w:rPr>
          <w:b/>
          <w:i/>
          <w:sz w:val="18"/>
          <w:szCs w:val="24"/>
        </w:rPr>
      </w:pPr>
    </w:p>
    <w:p w:rsidR="00755B7E" w:rsidRPr="00755B7E" w:rsidRDefault="00755B7E" w:rsidP="00755B7E">
      <w:pPr>
        <w:jc w:val="both"/>
        <w:rPr>
          <w:b/>
          <w:i/>
          <w:sz w:val="20"/>
          <w:szCs w:val="24"/>
        </w:rPr>
      </w:pPr>
      <w:r>
        <w:rPr>
          <w:sz w:val="20"/>
          <w:szCs w:val="24"/>
        </w:rPr>
        <w:t>Considerando que el</w:t>
      </w:r>
      <w:r w:rsidRPr="00755B7E">
        <w:rPr>
          <w:b/>
          <w:i/>
          <w:sz w:val="20"/>
          <w:szCs w:val="24"/>
        </w:rPr>
        <w:t xml:space="preserve"> </w:t>
      </w:r>
      <w:r w:rsidRPr="00755B7E">
        <w:rPr>
          <w:b/>
          <w:i/>
          <w:sz w:val="16"/>
          <w:szCs w:val="24"/>
        </w:rPr>
        <w:t>CEAACES</w:t>
      </w:r>
      <w:r w:rsidRPr="00755B7E">
        <w:rPr>
          <w:i/>
          <w:sz w:val="20"/>
          <w:szCs w:val="24"/>
        </w:rPr>
        <w:t xml:space="preserve"> </w:t>
      </w:r>
      <w:r w:rsidRPr="00755B7E">
        <w:rPr>
          <w:sz w:val="20"/>
          <w:szCs w:val="24"/>
        </w:rPr>
        <w:t xml:space="preserve">tiene </w:t>
      </w:r>
      <w:r>
        <w:rPr>
          <w:sz w:val="20"/>
          <w:szCs w:val="24"/>
        </w:rPr>
        <w:t xml:space="preserve"> como</w:t>
      </w:r>
      <w:r w:rsidRPr="00755B7E">
        <w:rPr>
          <w:b/>
          <w:i/>
          <w:sz w:val="20"/>
          <w:szCs w:val="24"/>
        </w:rPr>
        <w:t>:</w:t>
      </w:r>
    </w:p>
    <w:p w:rsidR="00755B7E" w:rsidRPr="00755B7E" w:rsidRDefault="00755B7E" w:rsidP="00755B7E">
      <w:pPr>
        <w:jc w:val="both"/>
        <w:rPr>
          <w:b/>
          <w:i/>
          <w:szCs w:val="24"/>
        </w:rPr>
      </w:pPr>
      <w:r w:rsidRPr="00755B7E">
        <w:rPr>
          <w:b/>
          <w:i/>
          <w:szCs w:val="24"/>
        </w:rPr>
        <w:t xml:space="preserve">Misión. </w:t>
      </w:r>
      <w:r w:rsidRPr="00755B7E">
        <w:rPr>
          <w:szCs w:val="24"/>
        </w:rPr>
        <w:t xml:space="preserve">Ejercer la política pública para el Aseguramiento de la calidad (AC) mediante la evaluación, acreditación y </w:t>
      </w:r>
      <w:proofErr w:type="spellStart"/>
      <w:r w:rsidRPr="00755B7E">
        <w:rPr>
          <w:szCs w:val="24"/>
        </w:rPr>
        <w:t>recategorización</w:t>
      </w:r>
      <w:proofErr w:type="spellEnd"/>
      <w:r w:rsidRPr="00755B7E">
        <w:rPr>
          <w:b/>
          <w:i/>
          <w:szCs w:val="24"/>
        </w:rPr>
        <w:t>.</w:t>
      </w:r>
    </w:p>
    <w:p w:rsidR="00755B7E" w:rsidRPr="00755B7E" w:rsidRDefault="00755B7E" w:rsidP="00755B7E">
      <w:pPr>
        <w:jc w:val="both"/>
        <w:rPr>
          <w:b/>
          <w:i/>
          <w:szCs w:val="24"/>
        </w:rPr>
      </w:pPr>
      <w:r w:rsidRPr="00755B7E">
        <w:rPr>
          <w:b/>
          <w:i/>
          <w:szCs w:val="24"/>
        </w:rPr>
        <w:t xml:space="preserve">Visión. </w:t>
      </w:r>
      <w:r w:rsidRPr="00755B7E">
        <w:rPr>
          <w:szCs w:val="24"/>
        </w:rPr>
        <w:t xml:space="preserve">Ser un referente nacional y regional en la creación e implementación de </w:t>
      </w:r>
      <w:r w:rsidRPr="00755B7E">
        <w:rPr>
          <w:b/>
          <w:i/>
          <w:szCs w:val="24"/>
        </w:rPr>
        <w:t xml:space="preserve">metodologías integradas, articuladas y transparentes </w:t>
      </w:r>
      <w:r w:rsidRPr="00755B7E">
        <w:rPr>
          <w:szCs w:val="24"/>
        </w:rPr>
        <w:t xml:space="preserve">de evaluación, acreditación y </w:t>
      </w:r>
      <w:r w:rsidRPr="00755B7E">
        <w:rPr>
          <w:b/>
          <w:i/>
          <w:szCs w:val="24"/>
        </w:rPr>
        <w:t>aseguramiento de la calidad</w:t>
      </w:r>
      <w:r>
        <w:rPr>
          <w:b/>
          <w:i/>
          <w:szCs w:val="24"/>
        </w:rPr>
        <w:t>;</w:t>
      </w:r>
    </w:p>
    <w:p w:rsidR="00755B7E" w:rsidRPr="00755B7E" w:rsidRDefault="00755B7E" w:rsidP="00755B7E">
      <w:pPr>
        <w:jc w:val="both"/>
        <w:rPr>
          <w:rFonts w:ascii="Calibri" w:eastAsia="Times New Roman" w:hAnsi="Calibri" w:cs="Times New Roman"/>
          <w:szCs w:val="24"/>
          <w:lang w:val="es-MX" w:eastAsia="es-EC"/>
        </w:rPr>
      </w:pPr>
      <w:r w:rsidRPr="00755B7E">
        <w:rPr>
          <w:rFonts w:ascii="Calibri" w:eastAsia="Times New Roman" w:hAnsi="Calibri" w:cs="Times New Roman"/>
          <w:szCs w:val="24"/>
          <w:lang w:val="es-MX" w:eastAsia="es-EC"/>
        </w:rPr>
        <w:t xml:space="preserve">La Guía de Autoevaluación Institucional establece un conjunto de directrices generales y algunas particulares para el desarrollo de una metodología de evaluación interna para las IES. Sin embargo, el CEAACES cree necesario acompañar a las instituciones en sus procesos internos relacionados con el  </w:t>
      </w:r>
      <w:r w:rsidRPr="00755B7E">
        <w:rPr>
          <w:rFonts w:ascii="Calibri" w:eastAsia="Times New Roman" w:hAnsi="Calibri" w:cs="Times New Roman"/>
          <w:b/>
          <w:i/>
          <w:szCs w:val="24"/>
          <w:lang w:val="es-MX" w:eastAsia="es-EC"/>
        </w:rPr>
        <w:t>Aseguramiento de la Calidad</w:t>
      </w:r>
      <w:r w:rsidRPr="00755B7E">
        <w:rPr>
          <w:rFonts w:ascii="Calibri" w:eastAsia="Times New Roman" w:hAnsi="Calibri" w:cs="Times New Roman"/>
          <w:szCs w:val="24"/>
          <w:lang w:val="es-MX" w:eastAsia="es-EC"/>
        </w:rPr>
        <w:t>, fundamentalmente a aquellas que lo requieren por encontrarse en proceso de acreditación. Este documento complementa  la Guía de Autoevaluación, precisando elementos relacionados con los que el CEAACES espera lograr del acompañamiento a las IES.</w:t>
      </w:r>
    </w:p>
    <w:p w:rsidR="00755B7E" w:rsidRPr="00755B7E" w:rsidRDefault="00755B7E" w:rsidP="00755B7E">
      <w:pPr>
        <w:jc w:val="both"/>
        <w:rPr>
          <w:b/>
          <w:i/>
          <w:sz w:val="20"/>
          <w:szCs w:val="24"/>
        </w:rPr>
      </w:pPr>
    </w:p>
    <w:p w:rsidR="00755B7E" w:rsidRPr="000C0721" w:rsidRDefault="00755B7E" w:rsidP="000C0721">
      <w:pPr>
        <w:pStyle w:val="Prrafodelista"/>
        <w:numPr>
          <w:ilvl w:val="0"/>
          <w:numId w:val="8"/>
        </w:numPr>
        <w:jc w:val="both"/>
        <w:rPr>
          <w:b/>
          <w:i/>
          <w:sz w:val="18"/>
          <w:szCs w:val="24"/>
        </w:rPr>
      </w:pPr>
      <w:r w:rsidRPr="000C0721">
        <w:rPr>
          <w:b/>
          <w:i/>
          <w:sz w:val="18"/>
          <w:szCs w:val="24"/>
        </w:rPr>
        <w:t>ASPECTOS ESENCIALES.</w:t>
      </w:r>
    </w:p>
    <w:p w:rsidR="00957788" w:rsidRPr="00755B7E" w:rsidRDefault="00755B7E" w:rsidP="004674D6">
      <w:pPr>
        <w:jc w:val="both"/>
        <w:rPr>
          <w:szCs w:val="24"/>
        </w:rPr>
      </w:pPr>
      <w:r>
        <w:rPr>
          <w:b/>
          <w:i/>
          <w:szCs w:val="24"/>
        </w:rPr>
        <w:t xml:space="preserve">La </w:t>
      </w:r>
      <w:r w:rsidR="009E2A5D" w:rsidRPr="00755B7E">
        <w:rPr>
          <w:b/>
          <w:i/>
          <w:szCs w:val="24"/>
        </w:rPr>
        <w:t xml:space="preserve">Autoevaluación </w:t>
      </w:r>
      <w:r w:rsidR="006B6932" w:rsidRPr="00755B7E">
        <w:rPr>
          <w:b/>
          <w:i/>
          <w:szCs w:val="24"/>
        </w:rPr>
        <w:t xml:space="preserve"> con Acompañamiento del CEAACES</w:t>
      </w:r>
      <w:r w:rsidR="009E2A5D" w:rsidRPr="00755B7E">
        <w:rPr>
          <w:b/>
          <w:i/>
          <w:szCs w:val="24"/>
        </w:rPr>
        <w:t xml:space="preserve"> </w:t>
      </w:r>
      <w:r w:rsidR="009E2A5D" w:rsidRPr="00755B7E">
        <w:rPr>
          <w:szCs w:val="24"/>
        </w:rPr>
        <w:t xml:space="preserve">es </w:t>
      </w:r>
      <w:r w:rsidR="009E2A5D" w:rsidRPr="00755B7E">
        <w:rPr>
          <w:b/>
          <w:i/>
          <w:szCs w:val="24"/>
        </w:rPr>
        <w:t>orientación, apoyo, profesionalidad, transparencia y ética</w:t>
      </w:r>
      <w:r w:rsidR="009E2A5D" w:rsidRPr="00755B7E">
        <w:rPr>
          <w:i/>
          <w:szCs w:val="24"/>
        </w:rPr>
        <w:t xml:space="preserve"> </w:t>
      </w:r>
      <w:r w:rsidR="009E2A5D" w:rsidRPr="00755B7E">
        <w:rPr>
          <w:szCs w:val="24"/>
        </w:rPr>
        <w:t xml:space="preserve">para motivar aún más a la IES a </w:t>
      </w:r>
      <w:proofErr w:type="spellStart"/>
      <w:r w:rsidR="009E2A5D" w:rsidRPr="00755B7E">
        <w:rPr>
          <w:szCs w:val="24"/>
        </w:rPr>
        <w:t>recategorizarse</w:t>
      </w:r>
      <w:proofErr w:type="spellEnd"/>
      <w:r w:rsidR="009E2A5D" w:rsidRPr="00755B7E">
        <w:rPr>
          <w:szCs w:val="24"/>
        </w:rPr>
        <w:t xml:space="preserve"> exitosamente camino a la cultura de la excelencia</w:t>
      </w:r>
      <w:r>
        <w:rPr>
          <w:szCs w:val="24"/>
        </w:rPr>
        <w:t>, s</w:t>
      </w:r>
      <w:r w:rsidR="00957788" w:rsidRPr="00755B7E">
        <w:rPr>
          <w:szCs w:val="24"/>
        </w:rPr>
        <w:t>obre la base de lo establecido en la LOES:</w:t>
      </w:r>
    </w:p>
    <w:p w:rsidR="00957788" w:rsidRPr="00755B7E" w:rsidRDefault="009E138B" w:rsidP="00C13489">
      <w:pPr>
        <w:pStyle w:val="Prrafodelista"/>
        <w:numPr>
          <w:ilvl w:val="0"/>
          <w:numId w:val="6"/>
        </w:numPr>
        <w:jc w:val="both"/>
        <w:rPr>
          <w:szCs w:val="24"/>
        </w:rPr>
      </w:pPr>
      <w:r w:rsidRPr="00755B7E">
        <w:rPr>
          <w:i/>
          <w:szCs w:val="24"/>
        </w:rPr>
        <w:t>La</w:t>
      </w:r>
      <w:r w:rsidRPr="00755B7E">
        <w:rPr>
          <w:b/>
          <w:i/>
          <w:szCs w:val="24"/>
        </w:rPr>
        <w:t xml:space="preserve"> </w:t>
      </w:r>
      <w:r w:rsidR="00957788" w:rsidRPr="00755B7E">
        <w:rPr>
          <w:b/>
          <w:i/>
          <w:szCs w:val="24"/>
        </w:rPr>
        <w:t xml:space="preserve">Calidad </w:t>
      </w:r>
      <w:r w:rsidR="00957788" w:rsidRPr="00755B7E">
        <w:rPr>
          <w:szCs w:val="24"/>
        </w:rPr>
        <w:t xml:space="preserve"> </w:t>
      </w:r>
      <w:r w:rsidR="00957788" w:rsidRPr="00755B7E">
        <w:rPr>
          <w:b/>
          <w:i/>
          <w:szCs w:val="24"/>
        </w:rPr>
        <w:t>como principio</w:t>
      </w:r>
      <w:r w:rsidR="00C13489" w:rsidRPr="00755B7E">
        <w:rPr>
          <w:szCs w:val="24"/>
        </w:rPr>
        <w:t>,</w:t>
      </w:r>
      <w:r w:rsidR="00957788" w:rsidRPr="00755B7E">
        <w:rPr>
          <w:szCs w:val="24"/>
        </w:rPr>
        <w:t xml:space="preserve"> esta se alcanza si se cumplen los estándares de calidad   del modelo de evaluación del CEAACES 2015.</w:t>
      </w:r>
    </w:p>
    <w:p w:rsidR="00957788" w:rsidRPr="00755B7E" w:rsidRDefault="00957788" w:rsidP="00C13489">
      <w:pPr>
        <w:pStyle w:val="Prrafodelista"/>
        <w:numPr>
          <w:ilvl w:val="0"/>
          <w:numId w:val="6"/>
        </w:numPr>
        <w:jc w:val="both"/>
        <w:rPr>
          <w:szCs w:val="24"/>
        </w:rPr>
      </w:pPr>
      <w:r w:rsidRPr="00755B7E">
        <w:rPr>
          <w:i/>
          <w:szCs w:val="24"/>
        </w:rPr>
        <w:t>La</w:t>
      </w:r>
      <w:r w:rsidRPr="00755B7E">
        <w:rPr>
          <w:b/>
          <w:i/>
          <w:szCs w:val="24"/>
        </w:rPr>
        <w:t xml:space="preserve"> visión de calidad</w:t>
      </w:r>
      <w:r w:rsidRPr="00755B7E">
        <w:rPr>
          <w:szCs w:val="24"/>
        </w:rPr>
        <w:t xml:space="preserve"> como excelencia.</w:t>
      </w:r>
    </w:p>
    <w:p w:rsidR="00957788" w:rsidRPr="00755B7E" w:rsidRDefault="00957788" w:rsidP="00C13489">
      <w:pPr>
        <w:pStyle w:val="Prrafodelista"/>
        <w:numPr>
          <w:ilvl w:val="0"/>
          <w:numId w:val="6"/>
        </w:numPr>
        <w:jc w:val="both"/>
        <w:rPr>
          <w:szCs w:val="24"/>
        </w:rPr>
      </w:pPr>
      <w:r w:rsidRPr="00755B7E">
        <w:rPr>
          <w:b/>
          <w:i/>
          <w:szCs w:val="24"/>
        </w:rPr>
        <w:t xml:space="preserve">La visión de la </w:t>
      </w:r>
      <w:proofErr w:type="spellStart"/>
      <w:r w:rsidRPr="00755B7E">
        <w:rPr>
          <w:b/>
          <w:i/>
          <w:szCs w:val="24"/>
        </w:rPr>
        <w:t>recategorización</w:t>
      </w:r>
      <w:proofErr w:type="spellEnd"/>
      <w:r w:rsidRPr="00755B7E">
        <w:rPr>
          <w:szCs w:val="24"/>
        </w:rPr>
        <w:t xml:space="preserve"> de las IES</w:t>
      </w:r>
      <w:r w:rsidR="00C13489" w:rsidRPr="00755B7E">
        <w:rPr>
          <w:szCs w:val="24"/>
        </w:rPr>
        <w:t>,</w:t>
      </w:r>
      <w:r w:rsidRPr="00755B7E">
        <w:rPr>
          <w:szCs w:val="24"/>
        </w:rPr>
        <w:t xml:space="preserve"> como escalones  camino a la cultura de la excelencia.</w:t>
      </w:r>
    </w:p>
    <w:p w:rsidR="00A86DE9" w:rsidRPr="00755B7E" w:rsidRDefault="00A86DE9" w:rsidP="004674D6">
      <w:pPr>
        <w:jc w:val="both"/>
        <w:rPr>
          <w:szCs w:val="24"/>
        </w:rPr>
      </w:pPr>
      <w:r w:rsidRPr="00755B7E">
        <w:rPr>
          <w:szCs w:val="24"/>
        </w:rPr>
        <w:t xml:space="preserve">Tener en cuenta que el proceso de Autoevaluación es esencialmente </w:t>
      </w:r>
      <w:r w:rsidRPr="00755B7E">
        <w:rPr>
          <w:b/>
          <w:i/>
          <w:szCs w:val="24"/>
        </w:rPr>
        <w:t xml:space="preserve">verificación y sistematización </w:t>
      </w:r>
      <w:r w:rsidR="00957788" w:rsidRPr="00755B7E">
        <w:rPr>
          <w:b/>
          <w:i/>
          <w:szCs w:val="24"/>
        </w:rPr>
        <w:t>de información relevante</w:t>
      </w:r>
      <w:r w:rsidR="00456B9E" w:rsidRPr="00755B7E">
        <w:rPr>
          <w:b/>
          <w:i/>
          <w:szCs w:val="24"/>
        </w:rPr>
        <w:t>,</w:t>
      </w:r>
      <w:r w:rsidR="00957788" w:rsidRPr="00755B7E">
        <w:rPr>
          <w:b/>
          <w:i/>
          <w:szCs w:val="24"/>
        </w:rPr>
        <w:t xml:space="preserve"> </w:t>
      </w:r>
      <w:r w:rsidR="00957788" w:rsidRPr="00755B7E">
        <w:rPr>
          <w:szCs w:val="24"/>
        </w:rPr>
        <w:t>q</w:t>
      </w:r>
      <w:r w:rsidRPr="00755B7E">
        <w:rPr>
          <w:szCs w:val="24"/>
        </w:rPr>
        <w:t>ue sustente un juicio de valor de la calidad del desempeño de la institución sobre la base de la unidad dialéctica de indicadores cuantitativos y cualitativos.</w:t>
      </w:r>
    </w:p>
    <w:p w:rsidR="00442515" w:rsidRPr="00755B7E" w:rsidRDefault="00456B9E" w:rsidP="004674D6">
      <w:pPr>
        <w:jc w:val="both"/>
        <w:rPr>
          <w:szCs w:val="24"/>
        </w:rPr>
      </w:pPr>
      <w:r w:rsidRPr="00755B7E">
        <w:rPr>
          <w:b/>
          <w:i/>
          <w:sz w:val="18"/>
          <w:szCs w:val="24"/>
        </w:rPr>
        <w:t>LO PRINCIPAL</w:t>
      </w:r>
      <w:r w:rsidRPr="00755B7E">
        <w:rPr>
          <w:b/>
          <w:i/>
          <w:sz w:val="18"/>
          <w:szCs w:val="24"/>
        </w:rPr>
        <w:tab/>
        <w:t xml:space="preserve"> PARA LA</w:t>
      </w:r>
      <w:r w:rsidR="009E138B" w:rsidRPr="00755B7E">
        <w:rPr>
          <w:b/>
          <w:i/>
          <w:sz w:val="18"/>
          <w:szCs w:val="24"/>
        </w:rPr>
        <w:t>S</w:t>
      </w:r>
      <w:r w:rsidRPr="00755B7E">
        <w:rPr>
          <w:b/>
          <w:i/>
          <w:sz w:val="18"/>
          <w:szCs w:val="24"/>
        </w:rPr>
        <w:t xml:space="preserve"> IES</w:t>
      </w:r>
      <w:r w:rsidR="009E2A5D" w:rsidRPr="00755B7E">
        <w:rPr>
          <w:b/>
          <w:i/>
          <w:sz w:val="18"/>
          <w:szCs w:val="24"/>
        </w:rPr>
        <w:t xml:space="preserve"> </w:t>
      </w:r>
      <w:r w:rsidR="009E2A5D" w:rsidRPr="00755B7E">
        <w:rPr>
          <w:b/>
          <w:i/>
          <w:sz w:val="20"/>
          <w:szCs w:val="24"/>
        </w:rPr>
        <w:t>es</w:t>
      </w:r>
      <w:r w:rsidR="000C0721">
        <w:rPr>
          <w:b/>
          <w:i/>
          <w:sz w:val="20"/>
          <w:szCs w:val="24"/>
        </w:rPr>
        <w:t xml:space="preserve"> que exista</w:t>
      </w:r>
      <w:r w:rsidR="009E2A5D" w:rsidRPr="00755B7E">
        <w:rPr>
          <w:b/>
          <w:i/>
          <w:sz w:val="20"/>
          <w:szCs w:val="24"/>
        </w:rPr>
        <w:t xml:space="preserve"> el </w:t>
      </w:r>
      <w:r w:rsidR="009E2A5D" w:rsidRPr="00755B7E">
        <w:rPr>
          <w:b/>
          <w:i/>
          <w:sz w:val="16"/>
          <w:szCs w:val="24"/>
        </w:rPr>
        <w:t xml:space="preserve">INTERÉS </w:t>
      </w:r>
      <w:r w:rsidR="00442515" w:rsidRPr="00755B7E">
        <w:rPr>
          <w:szCs w:val="24"/>
        </w:rPr>
        <w:t>de mejorar</w:t>
      </w:r>
      <w:r w:rsidR="009E2A5D" w:rsidRPr="00755B7E">
        <w:rPr>
          <w:szCs w:val="24"/>
        </w:rPr>
        <w:t xml:space="preserve"> mediante un proceso de </w:t>
      </w:r>
      <w:r w:rsidRPr="00755B7E">
        <w:rPr>
          <w:b/>
          <w:i/>
          <w:szCs w:val="24"/>
        </w:rPr>
        <w:t>A</w:t>
      </w:r>
      <w:r w:rsidR="009E2A5D" w:rsidRPr="00755B7E">
        <w:rPr>
          <w:b/>
          <w:i/>
          <w:szCs w:val="24"/>
        </w:rPr>
        <w:t xml:space="preserve">utoevaluación </w:t>
      </w:r>
      <w:r w:rsidRPr="00755B7E">
        <w:rPr>
          <w:b/>
          <w:i/>
          <w:szCs w:val="24"/>
        </w:rPr>
        <w:t>a</w:t>
      </w:r>
      <w:r w:rsidR="009E2A5D" w:rsidRPr="00755B7E">
        <w:rPr>
          <w:b/>
          <w:i/>
          <w:szCs w:val="24"/>
        </w:rPr>
        <w:t>nalítico, reflexivo y sistemático</w:t>
      </w:r>
      <w:r w:rsidR="009E2A5D" w:rsidRPr="00755B7E">
        <w:rPr>
          <w:szCs w:val="24"/>
        </w:rPr>
        <w:t xml:space="preserve"> que identifique fortalezas, debilidades, estrategias y acciones de mejoramiento </w:t>
      </w:r>
      <w:r w:rsidR="00442515" w:rsidRPr="00755B7E">
        <w:rPr>
          <w:szCs w:val="24"/>
        </w:rPr>
        <w:t xml:space="preserve">continuo </w:t>
      </w:r>
      <w:r w:rsidRPr="00755B7E">
        <w:rPr>
          <w:szCs w:val="24"/>
        </w:rPr>
        <w:t xml:space="preserve">de la calidad </w:t>
      </w:r>
      <w:r w:rsidR="009E2A5D" w:rsidRPr="00755B7E">
        <w:rPr>
          <w:szCs w:val="24"/>
        </w:rPr>
        <w:t>sign</w:t>
      </w:r>
      <w:r w:rsidR="000853E5" w:rsidRPr="00755B7E">
        <w:rPr>
          <w:szCs w:val="24"/>
        </w:rPr>
        <w:t>i</w:t>
      </w:r>
      <w:r w:rsidR="009E2A5D" w:rsidRPr="00755B7E">
        <w:rPr>
          <w:szCs w:val="24"/>
        </w:rPr>
        <w:t>ficativo y progresivo</w:t>
      </w:r>
      <w:r w:rsidR="00442515" w:rsidRPr="00755B7E">
        <w:rPr>
          <w:szCs w:val="24"/>
        </w:rPr>
        <w:t xml:space="preserve">, de modo que contribuya de forma importante a </w:t>
      </w:r>
      <w:r w:rsidR="00442515" w:rsidRPr="00755B7E">
        <w:rPr>
          <w:b/>
          <w:i/>
          <w:szCs w:val="24"/>
        </w:rPr>
        <w:t>capacitar</w:t>
      </w:r>
      <w:r w:rsidR="00E468F4" w:rsidRPr="00755B7E">
        <w:rPr>
          <w:b/>
          <w:i/>
          <w:szCs w:val="24"/>
        </w:rPr>
        <w:t xml:space="preserve"> </w:t>
      </w:r>
      <w:r w:rsidR="00442515" w:rsidRPr="00755B7E">
        <w:rPr>
          <w:szCs w:val="24"/>
        </w:rPr>
        <w:t xml:space="preserve">a los participantes sobre la </w:t>
      </w:r>
      <w:r w:rsidR="00E468F4" w:rsidRPr="00755B7E">
        <w:rPr>
          <w:szCs w:val="24"/>
        </w:rPr>
        <w:t xml:space="preserve">cultura de la </w:t>
      </w:r>
      <w:r w:rsidR="00442515" w:rsidRPr="00755B7E">
        <w:rPr>
          <w:szCs w:val="24"/>
        </w:rPr>
        <w:t>calidad de la gestión universitaria</w:t>
      </w:r>
      <w:r w:rsidR="00E468F4" w:rsidRPr="00755B7E">
        <w:rPr>
          <w:szCs w:val="24"/>
        </w:rPr>
        <w:t>,</w:t>
      </w:r>
      <w:r w:rsidR="00442515" w:rsidRPr="00755B7E">
        <w:rPr>
          <w:szCs w:val="24"/>
        </w:rPr>
        <w:t xml:space="preserve"> orientada a </w:t>
      </w:r>
      <w:r w:rsidR="00442515" w:rsidRPr="00755B7E">
        <w:rPr>
          <w:b/>
          <w:i/>
          <w:szCs w:val="24"/>
        </w:rPr>
        <w:t xml:space="preserve">incrementar el nivel de compromiso de la </w:t>
      </w:r>
      <w:r w:rsidR="00442515" w:rsidRPr="00755B7E">
        <w:rPr>
          <w:b/>
          <w:i/>
          <w:szCs w:val="24"/>
        </w:rPr>
        <w:lastRenderedPageBreak/>
        <w:t>com</w:t>
      </w:r>
      <w:r w:rsidRPr="00755B7E">
        <w:rPr>
          <w:b/>
          <w:i/>
          <w:szCs w:val="24"/>
        </w:rPr>
        <w:t>unidad universitaria</w:t>
      </w:r>
      <w:r w:rsidRPr="00755B7E">
        <w:rPr>
          <w:szCs w:val="24"/>
        </w:rPr>
        <w:t xml:space="preserve"> (autoridades</w:t>
      </w:r>
      <w:r w:rsidR="00442515" w:rsidRPr="00755B7E">
        <w:rPr>
          <w:szCs w:val="24"/>
        </w:rPr>
        <w:t>, es</w:t>
      </w:r>
      <w:r w:rsidRPr="00755B7E">
        <w:rPr>
          <w:szCs w:val="24"/>
        </w:rPr>
        <w:t>tudiantes, profesores</w:t>
      </w:r>
      <w:r w:rsidR="00442515" w:rsidRPr="00755B7E">
        <w:rPr>
          <w:szCs w:val="24"/>
        </w:rPr>
        <w:t xml:space="preserve"> y trabajadores) </w:t>
      </w:r>
      <w:r w:rsidR="00C13489" w:rsidRPr="00755B7E">
        <w:rPr>
          <w:szCs w:val="24"/>
        </w:rPr>
        <w:t xml:space="preserve">con la institución, </w:t>
      </w:r>
      <w:r w:rsidR="00C13489" w:rsidRPr="00755B7E">
        <w:rPr>
          <w:b/>
          <w:i/>
          <w:szCs w:val="24"/>
        </w:rPr>
        <w:t>camino a la cultura de la excelencia.</w:t>
      </w:r>
    </w:p>
    <w:p w:rsidR="000853E5" w:rsidRPr="00755B7E" w:rsidRDefault="000853E5" w:rsidP="004674D6">
      <w:pPr>
        <w:jc w:val="both"/>
        <w:rPr>
          <w:szCs w:val="24"/>
        </w:rPr>
      </w:pPr>
      <w:r w:rsidRPr="00755B7E">
        <w:rPr>
          <w:szCs w:val="24"/>
        </w:rPr>
        <w:t xml:space="preserve">En este sentido debe </w:t>
      </w:r>
      <w:r w:rsidR="00E468F4" w:rsidRPr="00755B7E">
        <w:rPr>
          <w:b/>
          <w:i/>
          <w:szCs w:val="24"/>
        </w:rPr>
        <w:t>articularse la A</w:t>
      </w:r>
      <w:r w:rsidRPr="00755B7E">
        <w:rPr>
          <w:b/>
          <w:i/>
          <w:szCs w:val="24"/>
        </w:rPr>
        <w:t xml:space="preserve">utoevaluación con </w:t>
      </w:r>
      <w:r w:rsidR="00456B9E" w:rsidRPr="00755B7E">
        <w:rPr>
          <w:b/>
          <w:i/>
          <w:szCs w:val="24"/>
        </w:rPr>
        <w:t xml:space="preserve">el Modelo de Evaluación </w:t>
      </w:r>
      <w:r w:rsidRPr="00755B7E">
        <w:rPr>
          <w:b/>
          <w:i/>
          <w:szCs w:val="24"/>
        </w:rPr>
        <w:t xml:space="preserve"> del </w:t>
      </w:r>
      <w:r w:rsidRPr="00755B7E">
        <w:rPr>
          <w:b/>
          <w:i/>
          <w:sz w:val="18"/>
          <w:szCs w:val="24"/>
        </w:rPr>
        <w:t xml:space="preserve">CEAACES </w:t>
      </w:r>
      <w:r w:rsidRPr="00755B7E">
        <w:rPr>
          <w:b/>
          <w:i/>
          <w:szCs w:val="24"/>
        </w:rPr>
        <w:t>2015,</w:t>
      </w:r>
      <w:r w:rsidRPr="00755B7E">
        <w:rPr>
          <w:szCs w:val="24"/>
        </w:rPr>
        <w:t xml:space="preserve"> de modo que se revele el cumpl</w:t>
      </w:r>
      <w:r w:rsidR="00456B9E" w:rsidRPr="00755B7E">
        <w:rPr>
          <w:szCs w:val="24"/>
        </w:rPr>
        <w:t>imiento de los</w:t>
      </w:r>
      <w:r w:rsidRPr="00755B7E">
        <w:rPr>
          <w:szCs w:val="24"/>
        </w:rPr>
        <w:t xml:space="preserve"> estándares cualitati</w:t>
      </w:r>
      <w:r w:rsidR="006B6932" w:rsidRPr="00755B7E">
        <w:rPr>
          <w:szCs w:val="24"/>
        </w:rPr>
        <w:t xml:space="preserve">vos y cuantitativos  de calidad, y </w:t>
      </w:r>
      <w:r w:rsidR="006B6932" w:rsidRPr="00755B7E">
        <w:rPr>
          <w:b/>
          <w:i/>
          <w:szCs w:val="24"/>
        </w:rPr>
        <w:t xml:space="preserve">se  identifiquen los aspectos esenciales </w:t>
      </w:r>
      <w:r w:rsidR="006B6932" w:rsidRPr="00755B7E">
        <w:rPr>
          <w:szCs w:val="24"/>
        </w:rPr>
        <w:t>que deben recibir una atención priorizada para avanzar a planos superiores de calidad.</w:t>
      </w:r>
    </w:p>
    <w:p w:rsidR="000853E5" w:rsidRPr="00755B7E" w:rsidRDefault="000853E5" w:rsidP="004674D6">
      <w:pPr>
        <w:jc w:val="both"/>
        <w:rPr>
          <w:szCs w:val="24"/>
        </w:rPr>
      </w:pPr>
      <w:r w:rsidRPr="00755B7E">
        <w:rPr>
          <w:b/>
          <w:i/>
          <w:szCs w:val="24"/>
        </w:rPr>
        <w:t>Estándar cualitativo</w:t>
      </w:r>
      <w:r w:rsidRPr="00755B7E">
        <w:rPr>
          <w:szCs w:val="24"/>
        </w:rPr>
        <w:t>:</w:t>
      </w:r>
    </w:p>
    <w:p w:rsidR="000853E5" w:rsidRPr="00755B7E" w:rsidRDefault="000853E5" w:rsidP="004674D6">
      <w:pPr>
        <w:jc w:val="both"/>
        <w:rPr>
          <w:i/>
          <w:szCs w:val="24"/>
        </w:rPr>
      </w:pPr>
      <w:r w:rsidRPr="00755B7E">
        <w:rPr>
          <w:szCs w:val="24"/>
        </w:rPr>
        <w:t>Se identifican las cualidades del aspecto evaluado  a través del análisis  y presentación de resultados</w:t>
      </w:r>
      <w:r w:rsidR="007C64ED" w:rsidRPr="00755B7E">
        <w:rPr>
          <w:szCs w:val="24"/>
        </w:rPr>
        <w:t xml:space="preserve"> comparándolas con el</w:t>
      </w:r>
      <w:r w:rsidRPr="00755B7E">
        <w:rPr>
          <w:szCs w:val="24"/>
        </w:rPr>
        <w:t xml:space="preserve"> estándar </w:t>
      </w:r>
      <w:r w:rsidR="007C64ED" w:rsidRPr="00755B7E">
        <w:rPr>
          <w:szCs w:val="24"/>
        </w:rPr>
        <w:t xml:space="preserve">que asegura un mínimo de calidad, </w:t>
      </w:r>
      <w:r w:rsidRPr="00755B7E">
        <w:rPr>
          <w:szCs w:val="24"/>
        </w:rPr>
        <w:t>es</w:t>
      </w:r>
      <w:r w:rsidR="007C64ED" w:rsidRPr="00755B7E">
        <w:rPr>
          <w:szCs w:val="24"/>
        </w:rPr>
        <w:t>te es</w:t>
      </w:r>
      <w:r w:rsidRPr="00755B7E">
        <w:rPr>
          <w:szCs w:val="24"/>
        </w:rPr>
        <w:t xml:space="preserve"> referencial</w:t>
      </w:r>
      <w:r w:rsidR="002410B2" w:rsidRPr="00755B7E">
        <w:rPr>
          <w:szCs w:val="24"/>
        </w:rPr>
        <w:t xml:space="preserve">  y se califica: </w:t>
      </w:r>
      <w:r w:rsidR="002410B2" w:rsidRPr="00755B7E">
        <w:rPr>
          <w:b/>
          <w:i/>
          <w:szCs w:val="24"/>
        </w:rPr>
        <w:t>Deficiente, Poco satisfactorio y Satisfactorio</w:t>
      </w:r>
      <w:r w:rsidR="002410B2" w:rsidRPr="00755B7E">
        <w:rPr>
          <w:i/>
          <w:szCs w:val="24"/>
        </w:rPr>
        <w:t>.</w:t>
      </w:r>
    </w:p>
    <w:p w:rsidR="002410B2" w:rsidRPr="00755B7E" w:rsidRDefault="002410B2" w:rsidP="004674D6">
      <w:pPr>
        <w:jc w:val="both"/>
        <w:rPr>
          <w:b/>
          <w:i/>
          <w:szCs w:val="24"/>
        </w:rPr>
      </w:pPr>
      <w:r w:rsidRPr="00755B7E">
        <w:rPr>
          <w:b/>
          <w:i/>
          <w:szCs w:val="24"/>
        </w:rPr>
        <w:t>Estándar cuantitativo:</w:t>
      </w:r>
    </w:p>
    <w:p w:rsidR="000C0721" w:rsidRDefault="002410B2" w:rsidP="004674D6">
      <w:pPr>
        <w:jc w:val="both"/>
        <w:rPr>
          <w:i/>
          <w:szCs w:val="24"/>
        </w:rPr>
      </w:pPr>
      <w:r w:rsidRPr="00755B7E">
        <w:rPr>
          <w:szCs w:val="24"/>
        </w:rPr>
        <w:t xml:space="preserve">Es una función que determina un valor de 0-1 sobre la base del valor del  indicador. Se denomina </w:t>
      </w:r>
      <w:r w:rsidRPr="00755B7E">
        <w:rPr>
          <w:i/>
          <w:szCs w:val="24"/>
        </w:rPr>
        <w:t xml:space="preserve">función de utilidad y es de carácter </w:t>
      </w:r>
      <w:proofErr w:type="spellStart"/>
      <w:r w:rsidRPr="00755B7E">
        <w:rPr>
          <w:i/>
          <w:szCs w:val="24"/>
        </w:rPr>
        <w:t>autoreferencial</w:t>
      </w:r>
      <w:proofErr w:type="spellEnd"/>
      <w:r w:rsidR="00A623F3" w:rsidRPr="00755B7E">
        <w:rPr>
          <w:i/>
          <w:szCs w:val="24"/>
        </w:rPr>
        <w:t>, es decir, permite</w:t>
      </w:r>
      <w:r w:rsidRPr="00755B7E">
        <w:rPr>
          <w:i/>
          <w:szCs w:val="24"/>
        </w:rPr>
        <w:t xml:space="preserve"> “comparar con los resultados del contexto”. Se diseñan  e implementan por el CEA</w:t>
      </w:r>
      <w:r w:rsidR="00A623F3" w:rsidRPr="00755B7E">
        <w:rPr>
          <w:i/>
          <w:szCs w:val="24"/>
        </w:rPr>
        <w:t xml:space="preserve">ACES. En el </w:t>
      </w:r>
      <w:r w:rsidRPr="00755B7E">
        <w:rPr>
          <w:i/>
          <w:szCs w:val="24"/>
        </w:rPr>
        <w:t xml:space="preserve"> caso de la autoevaluación se toma</w:t>
      </w:r>
      <w:r w:rsidR="00A623F3" w:rsidRPr="00755B7E">
        <w:rPr>
          <w:i/>
          <w:szCs w:val="24"/>
        </w:rPr>
        <w:t>n</w:t>
      </w:r>
      <w:r w:rsidR="00456B9E" w:rsidRPr="00755B7E">
        <w:rPr>
          <w:i/>
          <w:szCs w:val="24"/>
        </w:rPr>
        <w:t>, como una tendencia referencial,</w:t>
      </w:r>
      <w:r w:rsidR="00C5244D" w:rsidRPr="00755B7E">
        <w:rPr>
          <w:i/>
          <w:szCs w:val="24"/>
        </w:rPr>
        <w:t xml:space="preserve"> los criterios actualizados establecidos por el CEAACES.</w:t>
      </w:r>
    </w:p>
    <w:p w:rsidR="000C0721" w:rsidRPr="00755B7E" w:rsidRDefault="000C0721" w:rsidP="004674D6">
      <w:pPr>
        <w:jc w:val="both"/>
        <w:rPr>
          <w:i/>
          <w:szCs w:val="24"/>
        </w:rPr>
      </w:pPr>
      <w:r w:rsidRPr="000C0721">
        <w:rPr>
          <w:b/>
          <w:i/>
          <w:szCs w:val="24"/>
        </w:rPr>
        <w:t>Téngase en cuenta que</w:t>
      </w:r>
      <w:r>
        <w:rPr>
          <w:i/>
          <w:szCs w:val="24"/>
        </w:rPr>
        <w:t>:</w:t>
      </w:r>
    </w:p>
    <w:p w:rsidR="00501CDC" w:rsidRPr="00755B7E" w:rsidRDefault="00501CDC" w:rsidP="004674D6">
      <w:pPr>
        <w:jc w:val="both"/>
        <w:rPr>
          <w:b/>
          <w:i/>
          <w:szCs w:val="24"/>
        </w:rPr>
      </w:pPr>
      <w:r w:rsidRPr="00755B7E">
        <w:rPr>
          <w:szCs w:val="24"/>
        </w:rPr>
        <w:t>La autoevaluación</w:t>
      </w:r>
      <w:r w:rsidRPr="00755B7E">
        <w:rPr>
          <w:b/>
          <w:i/>
          <w:szCs w:val="24"/>
        </w:rPr>
        <w:t>, en lo esencial</w:t>
      </w:r>
      <w:r w:rsidRPr="00755B7E">
        <w:rPr>
          <w:i/>
          <w:szCs w:val="24"/>
        </w:rPr>
        <w:t>, busca dar respuesta a dos preguntas</w:t>
      </w:r>
      <w:r w:rsidRPr="00755B7E">
        <w:rPr>
          <w:b/>
          <w:i/>
          <w:szCs w:val="24"/>
        </w:rPr>
        <w:t>:</w:t>
      </w:r>
    </w:p>
    <w:p w:rsidR="00501CDC" w:rsidRPr="00755B7E" w:rsidRDefault="000E691F" w:rsidP="003E3F42">
      <w:pPr>
        <w:pStyle w:val="Prrafodelista"/>
        <w:numPr>
          <w:ilvl w:val="0"/>
          <w:numId w:val="5"/>
        </w:numPr>
        <w:jc w:val="both"/>
        <w:rPr>
          <w:b/>
          <w:i/>
          <w:szCs w:val="24"/>
        </w:rPr>
      </w:pPr>
      <w:r w:rsidRPr="00755B7E">
        <w:rPr>
          <w:szCs w:val="24"/>
        </w:rPr>
        <w:t>¿Cómo institución</w:t>
      </w:r>
      <w:r w:rsidR="00501CDC" w:rsidRPr="00755B7E">
        <w:rPr>
          <w:szCs w:val="24"/>
        </w:rPr>
        <w:t xml:space="preserve">, estamos alcanzando nuestros </w:t>
      </w:r>
      <w:r w:rsidR="00501CDC" w:rsidRPr="00755B7E">
        <w:rPr>
          <w:b/>
          <w:szCs w:val="24"/>
        </w:rPr>
        <w:t>objetivos</w:t>
      </w:r>
      <w:r w:rsidR="00501CDC" w:rsidRPr="00755B7E">
        <w:rPr>
          <w:szCs w:val="24"/>
        </w:rPr>
        <w:t xml:space="preserve">  y logrando nuestra </w:t>
      </w:r>
      <w:r w:rsidR="007C64ED" w:rsidRPr="00755B7E">
        <w:rPr>
          <w:b/>
          <w:i/>
          <w:szCs w:val="24"/>
        </w:rPr>
        <w:t xml:space="preserve">misión y </w:t>
      </w:r>
      <w:r w:rsidR="00501CDC" w:rsidRPr="00755B7E">
        <w:rPr>
          <w:b/>
          <w:i/>
          <w:szCs w:val="24"/>
        </w:rPr>
        <w:t>visión?</w:t>
      </w:r>
    </w:p>
    <w:p w:rsidR="000E691F" w:rsidRPr="00755B7E" w:rsidRDefault="000E691F" w:rsidP="003E3F42">
      <w:pPr>
        <w:pStyle w:val="Prrafodelista"/>
        <w:numPr>
          <w:ilvl w:val="0"/>
          <w:numId w:val="5"/>
        </w:numPr>
        <w:jc w:val="both"/>
        <w:rPr>
          <w:szCs w:val="24"/>
        </w:rPr>
      </w:pPr>
      <w:r w:rsidRPr="00755B7E">
        <w:rPr>
          <w:szCs w:val="24"/>
        </w:rPr>
        <w:t xml:space="preserve">¿Cómo podemos </w:t>
      </w:r>
      <w:r w:rsidRPr="00755B7E">
        <w:rPr>
          <w:b/>
          <w:i/>
          <w:szCs w:val="24"/>
        </w:rPr>
        <w:t>ser más efectivos</w:t>
      </w:r>
      <w:r w:rsidRPr="00755B7E">
        <w:rPr>
          <w:szCs w:val="24"/>
        </w:rPr>
        <w:t xml:space="preserve"> en alcanzar nuestras metas institucionales?</w:t>
      </w:r>
    </w:p>
    <w:p w:rsidR="000E691F" w:rsidRPr="00755B7E" w:rsidRDefault="003E3F42" w:rsidP="000E691F">
      <w:pPr>
        <w:ind w:left="360"/>
        <w:jc w:val="both"/>
        <w:rPr>
          <w:szCs w:val="24"/>
        </w:rPr>
      </w:pPr>
      <w:r w:rsidRPr="00755B7E">
        <w:rPr>
          <w:szCs w:val="24"/>
        </w:rPr>
        <w:t xml:space="preserve">Estás </w:t>
      </w:r>
      <w:r w:rsidR="000E691F" w:rsidRPr="00755B7E">
        <w:rPr>
          <w:szCs w:val="24"/>
        </w:rPr>
        <w:t xml:space="preserve">preguntas requieren un análisis, reflexión y sistematización de la unidad de la Planificación estratégica y operativa y el Sistema de Gestión de la calidad con vistas a </w:t>
      </w:r>
      <w:r w:rsidR="000E691F" w:rsidRPr="00755B7E">
        <w:rPr>
          <w:b/>
          <w:i/>
          <w:szCs w:val="24"/>
        </w:rPr>
        <w:t>evaluar el cumplimiento del desempeño de la institución y su relación con el  juicio de valor acerca de l</w:t>
      </w:r>
      <w:r w:rsidR="007C64ED" w:rsidRPr="00755B7E">
        <w:rPr>
          <w:b/>
          <w:i/>
          <w:szCs w:val="24"/>
        </w:rPr>
        <w:t xml:space="preserve">a calidad del desempeño de esta. </w:t>
      </w:r>
      <w:r w:rsidR="007C64ED" w:rsidRPr="00755B7E">
        <w:rPr>
          <w:szCs w:val="24"/>
        </w:rPr>
        <w:t>Este último debe queda</w:t>
      </w:r>
      <w:r w:rsidR="00E468F4" w:rsidRPr="00755B7E">
        <w:rPr>
          <w:szCs w:val="24"/>
        </w:rPr>
        <w:t>r</w:t>
      </w:r>
      <w:r w:rsidR="007C64ED" w:rsidRPr="00755B7E">
        <w:rPr>
          <w:szCs w:val="24"/>
        </w:rPr>
        <w:t xml:space="preserve"> revelado como resultado de la autoevaluación.</w:t>
      </w:r>
    </w:p>
    <w:p w:rsidR="000E691F" w:rsidRPr="00755B7E" w:rsidRDefault="00191145" w:rsidP="000E691F">
      <w:pPr>
        <w:ind w:left="360"/>
        <w:jc w:val="both"/>
        <w:rPr>
          <w:szCs w:val="24"/>
        </w:rPr>
      </w:pPr>
      <w:r w:rsidRPr="00755B7E">
        <w:rPr>
          <w:b/>
          <w:i/>
          <w:szCs w:val="24"/>
        </w:rPr>
        <w:t xml:space="preserve">La calidad </w:t>
      </w:r>
      <w:r w:rsidR="00AB1BC7" w:rsidRPr="00755B7E">
        <w:rPr>
          <w:b/>
          <w:i/>
          <w:szCs w:val="24"/>
        </w:rPr>
        <w:t xml:space="preserve"> de la </w:t>
      </w:r>
      <w:r w:rsidR="00E468F4" w:rsidRPr="00755B7E">
        <w:rPr>
          <w:b/>
          <w:i/>
          <w:szCs w:val="24"/>
        </w:rPr>
        <w:t>A</w:t>
      </w:r>
      <w:r w:rsidR="007C64ED" w:rsidRPr="00755B7E">
        <w:rPr>
          <w:b/>
          <w:i/>
          <w:szCs w:val="24"/>
        </w:rPr>
        <w:t>uto</w:t>
      </w:r>
      <w:r w:rsidRPr="00755B7E">
        <w:rPr>
          <w:b/>
          <w:i/>
          <w:szCs w:val="24"/>
        </w:rPr>
        <w:t>evaluación</w:t>
      </w:r>
      <w:r w:rsidRPr="00755B7E">
        <w:rPr>
          <w:szCs w:val="24"/>
        </w:rPr>
        <w:t xml:space="preserve">  depende</w:t>
      </w:r>
      <w:r w:rsidR="00AB1BC7" w:rsidRPr="00755B7E">
        <w:rPr>
          <w:b/>
          <w:i/>
          <w:szCs w:val="24"/>
        </w:rPr>
        <w:t xml:space="preserve">, </w:t>
      </w:r>
      <w:r w:rsidR="00AB1BC7" w:rsidRPr="00755B7E">
        <w:rPr>
          <w:szCs w:val="24"/>
        </w:rPr>
        <w:t>de forma determinante, de la</w:t>
      </w:r>
      <w:r w:rsidR="00AB1BC7" w:rsidRPr="00755B7E">
        <w:rPr>
          <w:b/>
          <w:i/>
          <w:szCs w:val="24"/>
        </w:rPr>
        <w:t xml:space="preserve"> </w:t>
      </w:r>
      <w:r w:rsidR="00AB1BC7" w:rsidRPr="00755B7E">
        <w:rPr>
          <w:b/>
          <w:i/>
          <w:sz w:val="24"/>
          <w:szCs w:val="24"/>
        </w:rPr>
        <w:t xml:space="preserve">coherencia </w:t>
      </w:r>
      <w:r w:rsidRPr="00755B7E">
        <w:rPr>
          <w:b/>
          <w:i/>
          <w:sz w:val="24"/>
          <w:szCs w:val="24"/>
        </w:rPr>
        <w:t xml:space="preserve">y sistematización </w:t>
      </w:r>
      <w:r w:rsidR="00AB1BC7" w:rsidRPr="00755B7E">
        <w:rPr>
          <w:b/>
          <w:i/>
          <w:sz w:val="24"/>
          <w:szCs w:val="24"/>
        </w:rPr>
        <w:t xml:space="preserve">del proceso </w:t>
      </w:r>
      <w:r w:rsidRPr="00755B7E">
        <w:rPr>
          <w:b/>
          <w:i/>
          <w:sz w:val="24"/>
          <w:szCs w:val="24"/>
        </w:rPr>
        <w:t xml:space="preserve">de evaluación de los criterios </w:t>
      </w:r>
      <w:r w:rsidRPr="00755B7E">
        <w:rPr>
          <w:sz w:val="24"/>
          <w:szCs w:val="24"/>
        </w:rPr>
        <w:t>establecidos en el modelo el CEAACES</w:t>
      </w:r>
      <w:r w:rsidRPr="00755B7E">
        <w:rPr>
          <w:b/>
          <w:i/>
          <w:sz w:val="24"/>
          <w:szCs w:val="24"/>
        </w:rPr>
        <w:t xml:space="preserve">, </w:t>
      </w:r>
      <w:r w:rsidRPr="00755B7E">
        <w:rPr>
          <w:sz w:val="24"/>
          <w:szCs w:val="24"/>
        </w:rPr>
        <w:t xml:space="preserve">lo que garantiza  la objetividad  y esencialidad de </w:t>
      </w:r>
      <w:r w:rsidR="00AB1BC7" w:rsidRPr="00755B7E">
        <w:rPr>
          <w:sz w:val="24"/>
          <w:szCs w:val="24"/>
        </w:rPr>
        <w:t>sus resultados</w:t>
      </w:r>
      <w:r w:rsidR="00AB1BC7" w:rsidRPr="00755B7E">
        <w:rPr>
          <w:szCs w:val="24"/>
        </w:rPr>
        <w:t>.</w:t>
      </w:r>
    </w:p>
    <w:p w:rsidR="004674D6" w:rsidRPr="00755B7E" w:rsidRDefault="00AB1BC7" w:rsidP="004674D6">
      <w:pPr>
        <w:jc w:val="both"/>
        <w:rPr>
          <w:b/>
          <w:i/>
          <w:sz w:val="24"/>
        </w:rPr>
      </w:pPr>
      <w:r w:rsidRPr="00755B7E">
        <w:rPr>
          <w:sz w:val="24"/>
        </w:rPr>
        <w:t xml:space="preserve">No </w:t>
      </w:r>
      <w:r w:rsidR="00191145" w:rsidRPr="00755B7E">
        <w:rPr>
          <w:sz w:val="24"/>
        </w:rPr>
        <w:t xml:space="preserve">se deben </w:t>
      </w:r>
      <w:r w:rsidRPr="00755B7E">
        <w:rPr>
          <w:sz w:val="24"/>
        </w:rPr>
        <w:t xml:space="preserve">realizar descripciones de los procesos, </w:t>
      </w:r>
      <w:r w:rsidR="001122BF" w:rsidRPr="00755B7E">
        <w:rPr>
          <w:sz w:val="24"/>
        </w:rPr>
        <w:t xml:space="preserve">de los criterios establecidos en el Modelo de Evaluación, </w:t>
      </w:r>
      <w:r w:rsidRPr="00755B7E">
        <w:rPr>
          <w:sz w:val="24"/>
        </w:rPr>
        <w:t xml:space="preserve">se trata de </w:t>
      </w:r>
      <w:r w:rsidRPr="00755B7E">
        <w:rPr>
          <w:b/>
          <w:i/>
          <w:sz w:val="24"/>
        </w:rPr>
        <w:t>caracterizarlos a partir de elemento esenciales de estos.</w:t>
      </w:r>
    </w:p>
    <w:p w:rsidR="009360EC" w:rsidRPr="00755B7E" w:rsidRDefault="000F5833" w:rsidP="009360EC">
      <w:pPr>
        <w:jc w:val="both"/>
        <w:rPr>
          <w:szCs w:val="24"/>
        </w:rPr>
      </w:pPr>
      <w:r w:rsidRPr="00755B7E">
        <w:rPr>
          <w:b/>
          <w:i/>
          <w:szCs w:val="24"/>
        </w:rPr>
        <w:t xml:space="preserve">Hacer énfasis especial </w:t>
      </w:r>
      <w:r w:rsidRPr="00755B7E">
        <w:rPr>
          <w:szCs w:val="24"/>
        </w:rPr>
        <w:t>dura</w:t>
      </w:r>
      <w:r w:rsidR="004605EA" w:rsidRPr="00755B7E">
        <w:rPr>
          <w:szCs w:val="24"/>
        </w:rPr>
        <w:t>nte la A</w:t>
      </w:r>
      <w:r w:rsidR="000A0B83" w:rsidRPr="00755B7E">
        <w:rPr>
          <w:szCs w:val="24"/>
        </w:rPr>
        <w:t xml:space="preserve">utoevaluación en </w:t>
      </w:r>
      <w:r w:rsidR="00191145" w:rsidRPr="00755B7E">
        <w:rPr>
          <w:b/>
          <w:i/>
          <w:szCs w:val="24"/>
        </w:rPr>
        <w:t xml:space="preserve">la </w:t>
      </w:r>
      <w:r w:rsidR="000A0B83" w:rsidRPr="00755B7E">
        <w:rPr>
          <w:b/>
          <w:i/>
          <w:szCs w:val="24"/>
        </w:rPr>
        <w:t>valoración</w:t>
      </w:r>
      <w:r w:rsidR="000A0B83" w:rsidRPr="00755B7E">
        <w:rPr>
          <w:szCs w:val="24"/>
        </w:rPr>
        <w:t xml:space="preserve"> de </w:t>
      </w:r>
      <w:r w:rsidR="001122BF" w:rsidRPr="00755B7E">
        <w:rPr>
          <w:szCs w:val="24"/>
        </w:rPr>
        <w:t xml:space="preserve"> aspectos fundamentales</w:t>
      </w:r>
      <w:r w:rsidRPr="00755B7E">
        <w:rPr>
          <w:szCs w:val="24"/>
        </w:rPr>
        <w:t xml:space="preserve"> tales como:</w:t>
      </w:r>
    </w:p>
    <w:p w:rsidR="009360EC" w:rsidRPr="00755B7E" w:rsidRDefault="009360EC" w:rsidP="009360EC">
      <w:pPr>
        <w:pStyle w:val="Prrafodelista"/>
        <w:numPr>
          <w:ilvl w:val="0"/>
          <w:numId w:val="2"/>
        </w:numPr>
        <w:jc w:val="both"/>
        <w:rPr>
          <w:b/>
          <w:i/>
          <w:szCs w:val="24"/>
        </w:rPr>
      </w:pPr>
      <w:r w:rsidRPr="00755B7E">
        <w:rPr>
          <w:szCs w:val="24"/>
        </w:rPr>
        <w:lastRenderedPageBreak/>
        <w:t>Calidad de la Planificación Estratégica</w:t>
      </w:r>
      <w:r w:rsidR="004605EA" w:rsidRPr="00755B7E">
        <w:rPr>
          <w:szCs w:val="24"/>
        </w:rPr>
        <w:t xml:space="preserve"> y su relación con el </w:t>
      </w:r>
      <w:r w:rsidR="004605EA" w:rsidRPr="00755B7E">
        <w:rPr>
          <w:b/>
          <w:i/>
          <w:szCs w:val="24"/>
        </w:rPr>
        <w:t>Sistema de Gestión de la calidad.</w:t>
      </w:r>
    </w:p>
    <w:p w:rsidR="009360EC" w:rsidRPr="00755B7E" w:rsidRDefault="009360EC" w:rsidP="009360EC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755B7E">
        <w:rPr>
          <w:szCs w:val="24"/>
        </w:rPr>
        <w:t>Cultura de cali</w:t>
      </w:r>
      <w:r w:rsidR="00191145" w:rsidRPr="00755B7E">
        <w:rPr>
          <w:szCs w:val="24"/>
        </w:rPr>
        <w:t xml:space="preserve">dad de la gestión universitaria que </w:t>
      </w:r>
      <w:r w:rsidR="00361533" w:rsidRPr="00755B7E">
        <w:rPr>
          <w:szCs w:val="24"/>
        </w:rPr>
        <w:t xml:space="preserve">se revela en el   </w:t>
      </w:r>
      <w:r w:rsidR="00361533" w:rsidRPr="00755B7E">
        <w:rPr>
          <w:b/>
          <w:i/>
          <w:szCs w:val="24"/>
        </w:rPr>
        <w:t xml:space="preserve">comportamiento </w:t>
      </w:r>
      <w:r w:rsidR="00191145" w:rsidRPr="00755B7E">
        <w:rPr>
          <w:b/>
          <w:i/>
          <w:szCs w:val="24"/>
        </w:rPr>
        <w:t>organizacional</w:t>
      </w:r>
      <w:r w:rsidR="00361533" w:rsidRPr="00755B7E">
        <w:rPr>
          <w:b/>
          <w:i/>
          <w:szCs w:val="24"/>
        </w:rPr>
        <w:t xml:space="preserve"> científico investigativo </w:t>
      </w:r>
      <w:r w:rsidR="00361533" w:rsidRPr="00755B7E">
        <w:rPr>
          <w:szCs w:val="24"/>
        </w:rPr>
        <w:t>de la institución.</w:t>
      </w:r>
    </w:p>
    <w:p w:rsidR="000F5833" w:rsidRPr="00755B7E" w:rsidRDefault="000F5833" w:rsidP="000F5833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755B7E">
        <w:rPr>
          <w:szCs w:val="24"/>
        </w:rPr>
        <w:t xml:space="preserve">Integración alcanzada en los procesos sustantivos: </w:t>
      </w:r>
      <w:r w:rsidRPr="00755B7E">
        <w:rPr>
          <w:b/>
          <w:i/>
          <w:szCs w:val="24"/>
        </w:rPr>
        <w:t>docencia-invest</w:t>
      </w:r>
      <w:r w:rsidR="0026231D" w:rsidRPr="00755B7E">
        <w:rPr>
          <w:b/>
          <w:i/>
          <w:szCs w:val="24"/>
        </w:rPr>
        <w:t>igación-vinculación</w:t>
      </w:r>
      <w:r w:rsidR="0026231D" w:rsidRPr="00755B7E">
        <w:rPr>
          <w:szCs w:val="24"/>
        </w:rPr>
        <w:t xml:space="preserve"> y su relación</w:t>
      </w:r>
      <w:r w:rsidR="00D46642" w:rsidRPr="00755B7E">
        <w:rPr>
          <w:szCs w:val="24"/>
        </w:rPr>
        <w:t xml:space="preserve"> </w:t>
      </w:r>
      <w:r w:rsidR="0026231D" w:rsidRPr="00755B7E">
        <w:rPr>
          <w:szCs w:val="24"/>
        </w:rPr>
        <w:t>con</w:t>
      </w:r>
      <w:r w:rsidRPr="00755B7E">
        <w:rPr>
          <w:szCs w:val="24"/>
        </w:rPr>
        <w:t xml:space="preserve"> la mejora de la calid</w:t>
      </w:r>
      <w:r w:rsidR="00361533" w:rsidRPr="00755B7E">
        <w:rPr>
          <w:szCs w:val="24"/>
        </w:rPr>
        <w:t xml:space="preserve">ad del proceso de formación y </w:t>
      </w:r>
      <w:r w:rsidRPr="00755B7E">
        <w:rPr>
          <w:szCs w:val="24"/>
        </w:rPr>
        <w:t xml:space="preserve"> la eficiencia académica.</w:t>
      </w:r>
    </w:p>
    <w:p w:rsidR="000F5833" w:rsidRPr="00755B7E" w:rsidRDefault="000F5833" w:rsidP="000F5833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755B7E">
        <w:rPr>
          <w:szCs w:val="24"/>
        </w:rPr>
        <w:t xml:space="preserve">Impacto  </w:t>
      </w:r>
      <w:r w:rsidR="00A815E0" w:rsidRPr="00755B7E">
        <w:rPr>
          <w:szCs w:val="24"/>
        </w:rPr>
        <w:t xml:space="preserve">de los resultados de la </w:t>
      </w:r>
      <w:r w:rsidRPr="00755B7E">
        <w:rPr>
          <w:szCs w:val="24"/>
        </w:rPr>
        <w:t xml:space="preserve"> </w:t>
      </w:r>
      <w:r w:rsidR="00A815E0" w:rsidRPr="00755B7E">
        <w:rPr>
          <w:szCs w:val="24"/>
        </w:rPr>
        <w:t xml:space="preserve">investigación  y  </w:t>
      </w:r>
      <w:r w:rsidRPr="00755B7E">
        <w:rPr>
          <w:szCs w:val="24"/>
        </w:rPr>
        <w:t xml:space="preserve"> vinculación</w:t>
      </w:r>
      <w:r w:rsidR="00A815E0" w:rsidRPr="00755B7E">
        <w:rPr>
          <w:szCs w:val="24"/>
        </w:rPr>
        <w:t xml:space="preserve"> en el entorno</w:t>
      </w:r>
      <w:r w:rsidR="001122BF" w:rsidRPr="00755B7E">
        <w:rPr>
          <w:szCs w:val="24"/>
        </w:rPr>
        <w:t>.</w:t>
      </w:r>
    </w:p>
    <w:p w:rsidR="00A815E0" w:rsidRPr="00755B7E" w:rsidRDefault="00A815E0" w:rsidP="000F5833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755B7E">
        <w:rPr>
          <w:szCs w:val="24"/>
        </w:rPr>
        <w:t xml:space="preserve">Liderazgo </w:t>
      </w:r>
      <w:r w:rsidR="0026231D" w:rsidRPr="00755B7E">
        <w:rPr>
          <w:szCs w:val="24"/>
        </w:rPr>
        <w:t>académico</w:t>
      </w:r>
      <w:r w:rsidR="00361533" w:rsidRPr="00755B7E">
        <w:rPr>
          <w:szCs w:val="24"/>
        </w:rPr>
        <w:t>-</w:t>
      </w:r>
      <w:r w:rsidR="00D46642" w:rsidRPr="00755B7E">
        <w:rPr>
          <w:szCs w:val="24"/>
        </w:rPr>
        <w:t>administrati</w:t>
      </w:r>
      <w:r w:rsidR="00361533" w:rsidRPr="00755B7E">
        <w:rPr>
          <w:szCs w:val="24"/>
        </w:rPr>
        <w:t>vo revelado en</w:t>
      </w:r>
      <w:r w:rsidRPr="00755B7E">
        <w:rPr>
          <w:szCs w:val="24"/>
        </w:rPr>
        <w:t xml:space="preserve"> la calidad de la gestión universitaria.</w:t>
      </w:r>
    </w:p>
    <w:p w:rsidR="004605EA" w:rsidRPr="00755B7E" w:rsidRDefault="004605EA" w:rsidP="000F5833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755B7E">
        <w:rPr>
          <w:szCs w:val="24"/>
        </w:rPr>
        <w:t>Socialización de estrategias y acciones p</w:t>
      </w:r>
      <w:r w:rsidR="001122BF" w:rsidRPr="00755B7E">
        <w:rPr>
          <w:szCs w:val="24"/>
        </w:rPr>
        <w:t>ara la mejora continua de la calidad</w:t>
      </w:r>
      <w:r w:rsidRPr="00755B7E">
        <w:rPr>
          <w:szCs w:val="24"/>
        </w:rPr>
        <w:t xml:space="preserve"> en la Comunidad Universitaria</w:t>
      </w:r>
    </w:p>
    <w:p w:rsidR="00361533" w:rsidRPr="00755B7E" w:rsidRDefault="001122BF" w:rsidP="00361533">
      <w:pPr>
        <w:jc w:val="both"/>
        <w:rPr>
          <w:szCs w:val="24"/>
        </w:rPr>
      </w:pPr>
      <w:r w:rsidRPr="00755B7E">
        <w:rPr>
          <w:szCs w:val="24"/>
        </w:rPr>
        <w:t>En el proceso de A</w:t>
      </w:r>
      <w:r w:rsidR="00361533" w:rsidRPr="00755B7E">
        <w:rPr>
          <w:szCs w:val="24"/>
        </w:rPr>
        <w:t>utoevaluación hay que considerar lo que dijo el biógrafo de Einstein.</w:t>
      </w:r>
    </w:p>
    <w:p w:rsidR="009360EC" w:rsidRDefault="009360EC" w:rsidP="009360EC">
      <w:pPr>
        <w:jc w:val="both"/>
        <w:rPr>
          <w:b/>
          <w:i/>
          <w:szCs w:val="24"/>
        </w:rPr>
      </w:pPr>
      <w:r w:rsidRPr="00755B7E">
        <w:rPr>
          <w:b/>
          <w:i/>
          <w:szCs w:val="24"/>
        </w:rPr>
        <w:t>“Einstein fue ícono de la genialidad y sabiduría, él siempre tuvo la valentía de reconocer que mucho del conocimiento que tenemos es preliminar. Debemos tener la liber</w:t>
      </w:r>
      <w:r w:rsidR="00361533" w:rsidRPr="00755B7E">
        <w:rPr>
          <w:b/>
          <w:i/>
          <w:szCs w:val="24"/>
        </w:rPr>
        <w:t>tad de cuestionarlo y cambiarlo</w:t>
      </w:r>
      <w:r w:rsidRPr="00755B7E">
        <w:rPr>
          <w:b/>
          <w:i/>
          <w:szCs w:val="24"/>
        </w:rPr>
        <w:t xml:space="preserve">. </w:t>
      </w:r>
      <w:r w:rsidRPr="00755B7E">
        <w:rPr>
          <w:b/>
          <w:i/>
          <w:sz w:val="20"/>
          <w:szCs w:val="24"/>
        </w:rPr>
        <w:t>El  25 de noviembre de 1915 expuso la teoría general de la relatividad, el espacio y el tiempo cambiaron para siempre</w:t>
      </w:r>
      <w:r w:rsidR="00361533" w:rsidRPr="00755B7E">
        <w:rPr>
          <w:b/>
          <w:i/>
          <w:sz w:val="20"/>
          <w:szCs w:val="24"/>
        </w:rPr>
        <w:t>”</w:t>
      </w:r>
      <w:r w:rsidRPr="00755B7E">
        <w:rPr>
          <w:b/>
          <w:i/>
          <w:szCs w:val="24"/>
        </w:rPr>
        <w:t>.</w:t>
      </w:r>
    </w:p>
    <w:p w:rsidR="006F3614" w:rsidRPr="00755B7E" w:rsidRDefault="006F3614" w:rsidP="009360EC">
      <w:pPr>
        <w:jc w:val="both"/>
        <w:rPr>
          <w:b/>
          <w:i/>
          <w:szCs w:val="24"/>
        </w:rPr>
      </w:pPr>
    </w:p>
    <w:p w:rsidR="0060000D" w:rsidRPr="000C0721" w:rsidRDefault="000B1F47" w:rsidP="000C0721">
      <w:pPr>
        <w:pStyle w:val="Prrafodelista"/>
        <w:numPr>
          <w:ilvl w:val="0"/>
          <w:numId w:val="8"/>
        </w:numPr>
        <w:rPr>
          <w:rFonts w:ascii="Calibri" w:eastAsia="Times New Roman" w:hAnsi="Calibri" w:cs="Calibri"/>
          <w:b/>
          <w:szCs w:val="24"/>
          <w:lang w:eastAsia="es-EC"/>
        </w:rPr>
      </w:pPr>
      <w:r w:rsidRPr="000C0721">
        <w:rPr>
          <w:rFonts w:ascii="Calibri" w:eastAsia="Times New Roman" w:hAnsi="Calibri" w:cs="Calibri"/>
          <w:b/>
          <w:szCs w:val="24"/>
          <w:lang w:eastAsia="es-EC"/>
        </w:rPr>
        <w:t>Objetivos a lograr con la</w:t>
      </w:r>
      <w:r w:rsidR="0060000D" w:rsidRPr="000C0721">
        <w:rPr>
          <w:rFonts w:ascii="Calibri" w:eastAsia="Times New Roman" w:hAnsi="Calibri" w:cs="Calibri"/>
          <w:b/>
          <w:szCs w:val="24"/>
          <w:lang w:eastAsia="es-EC"/>
        </w:rPr>
        <w:t xml:space="preserve"> actividad de Autoevaluación de la IES-acompañada por el CEAACES.</w:t>
      </w:r>
    </w:p>
    <w:p w:rsidR="0060000D" w:rsidRPr="00755B7E" w:rsidRDefault="0060000D" w:rsidP="0060000D">
      <w:pPr>
        <w:ind w:left="720"/>
        <w:contextualSpacing/>
        <w:rPr>
          <w:rFonts w:ascii="Calibri" w:eastAsia="Times New Roman" w:hAnsi="Calibri" w:cs="Calibri"/>
          <w:b/>
          <w:szCs w:val="24"/>
          <w:lang w:eastAsia="es-EC"/>
        </w:rPr>
      </w:pPr>
    </w:p>
    <w:p w:rsidR="0060000D" w:rsidRPr="00755B7E" w:rsidRDefault="0060000D" w:rsidP="0060000D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Incorporar  valor agregado del CEAACES a la Autoevaluación de la IES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para alcanzar resultados en esta que expresen mediante un juicio de valor la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situación real de la IES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, y la toma de decisiones acertadas y oportunas sobre bases objetivas, que fortalezcan la 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 xml:space="preserve">institución y la </w:t>
      </w:r>
      <w:r w:rsidRPr="00755B7E">
        <w:rPr>
          <w:rFonts w:ascii="Calibri" w:eastAsia="Times New Roman" w:hAnsi="Calibri" w:cs="Calibri"/>
          <w:szCs w:val="24"/>
          <w:lang w:eastAsia="es-EC"/>
        </w:rPr>
        <w:t>educación superior ecuatoriana.</w:t>
      </w:r>
    </w:p>
    <w:p w:rsidR="0060000D" w:rsidRPr="00755B7E" w:rsidRDefault="0060000D" w:rsidP="0060000D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Perfeccionar la metodología del proceso de Autoevaluación</w:t>
      </w:r>
      <w:r w:rsidRPr="00755B7E">
        <w:rPr>
          <w:rFonts w:ascii="Calibri" w:eastAsia="Times New Roman" w:hAnsi="Calibri" w:cs="Calibri"/>
          <w:szCs w:val="24"/>
          <w:lang w:eastAsia="es-EC"/>
        </w:rPr>
        <w:t>, al constituir este proceso el instrumento cotidiano de gestión de la comunidad universitaria (CU) y más importante que pose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>e la IES para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valorar el nivel de calidad de la gestión y  sus resultados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para aproximarse a los estándares establecidos por el modelo del CEAACES.</w:t>
      </w:r>
    </w:p>
    <w:p w:rsidR="0060000D" w:rsidRPr="00755B7E" w:rsidRDefault="0060000D" w:rsidP="0060000D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Capa</w:t>
      </w:r>
      <w:r w:rsidR="00C13489" w:rsidRPr="00755B7E">
        <w:rPr>
          <w:rFonts w:ascii="Calibri" w:eastAsia="Times New Roman" w:hAnsi="Calibri" w:cs="Calibri"/>
          <w:b/>
          <w:i/>
          <w:szCs w:val="24"/>
          <w:lang w:eastAsia="es-EC"/>
        </w:rPr>
        <w:t>citar de forma continua profesores (expertos)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 comprometidos con los  procesos de evaluación y acreditación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, que se pueden convertir en verdaderos promotores y facilitadores de la calidad de la gestión universitaria en sus respectivas IES para la transformación de estás en su contribución hacia el desarrollo sostenible del país, dada la participación </w:t>
      </w:r>
      <w:r w:rsidR="00C13489" w:rsidRPr="00755B7E">
        <w:rPr>
          <w:rFonts w:ascii="Calibri" w:eastAsia="Times New Roman" w:hAnsi="Calibri" w:cs="Calibri"/>
          <w:szCs w:val="24"/>
          <w:lang w:eastAsia="es-EC"/>
        </w:rPr>
        <w:t xml:space="preserve">en las autoevaluaciones acompañadas </w:t>
      </w:r>
      <w:r w:rsidRPr="00755B7E">
        <w:rPr>
          <w:rFonts w:ascii="Calibri" w:eastAsia="Times New Roman" w:hAnsi="Calibri" w:cs="Calibri"/>
          <w:szCs w:val="24"/>
          <w:lang w:eastAsia="es-EC"/>
        </w:rPr>
        <w:t>de pares académicos y de técnicos de otras IES.</w:t>
      </w:r>
    </w:p>
    <w:p w:rsidR="0060000D" w:rsidRPr="00755B7E" w:rsidRDefault="0060000D" w:rsidP="0060000D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Elevar el compromiso de las autoridades,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estudiantes</w:t>
      </w:r>
      <w:r w:rsidR="00C13489" w:rsidRPr="00755B7E">
        <w:rPr>
          <w:rFonts w:ascii="Calibri" w:eastAsia="Times New Roman" w:hAnsi="Calibri" w:cs="Calibri"/>
          <w:szCs w:val="24"/>
          <w:lang w:eastAsia="es-EC"/>
        </w:rPr>
        <w:t>, profesores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y trabajadores con su institución para alcanzar niveles superiores de calidad del desempeño.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 </w:t>
      </w:r>
    </w:p>
    <w:p w:rsidR="0060000D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</w:p>
    <w:p w:rsidR="006F3614" w:rsidRDefault="006F3614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</w:p>
    <w:p w:rsidR="00191E8F" w:rsidRDefault="00191E8F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</w:p>
    <w:p w:rsidR="00191E8F" w:rsidRDefault="00191E8F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</w:p>
    <w:p w:rsidR="00191E8F" w:rsidRPr="00755B7E" w:rsidRDefault="00191E8F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</w:p>
    <w:p w:rsidR="0060000D" w:rsidRPr="000C0721" w:rsidRDefault="006A00FD" w:rsidP="000C0721">
      <w:pPr>
        <w:pStyle w:val="Prrafodelista"/>
        <w:numPr>
          <w:ilvl w:val="0"/>
          <w:numId w:val="8"/>
        </w:numPr>
        <w:jc w:val="both"/>
        <w:rPr>
          <w:rFonts w:ascii="Calibri" w:eastAsia="Times New Roman" w:hAnsi="Calibri" w:cs="Calibri"/>
          <w:b/>
          <w:sz w:val="18"/>
          <w:szCs w:val="24"/>
          <w:lang w:eastAsia="es-EC"/>
        </w:rPr>
      </w:pPr>
      <w:r w:rsidRPr="000C0721">
        <w:rPr>
          <w:rFonts w:ascii="Calibri" w:eastAsia="Times New Roman" w:hAnsi="Calibri" w:cs="Calibri"/>
          <w:b/>
          <w:sz w:val="18"/>
          <w:szCs w:val="24"/>
          <w:lang w:eastAsia="es-EC"/>
        </w:rPr>
        <w:lastRenderedPageBreak/>
        <w:t>PROCEDIMIENTO GENERAL</w:t>
      </w:r>
    </w:p>
    <w:p w:rsidR="0060000D" w:rsidRPr="00755B7E" w:rsidRDefault="008C5C9E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A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>demás de considerar l</w:t>
      </w:r>
      <w:r w:rsidR="00C13489" w:rsidRPr="00755B7E">
        <w:rPr>
          <w:rFonts w:ascii="Calibri" w:eastAsia="Times New Roman" w:hAnsi="Calibri" w:cs="Calibri"/>
          <w:szCs w:val="24"/>
          <w:lang w:eastAsia="es-EC"/>
        </w:rPr>
        <w:t xml:space="preserve">os lineamientos emitidos en la </w:t>
      </w:r>
      <w:r w:rsidR="00C13489" w:rsidRPr="00755B7E">
        <w:rPr>
          <w:rFonts w:ascii="Calibri" w:eastAsia="Times New Roman" w:hAnsi="Calibri" w:cs="Calibri"/>
          <w:b/>
          <w:i/>
          <w:szCs w:val="24"/>
          <w:lang w:eastAsia="es-EC"/>
        </w:rPr>
        <w:t>Guía de A</w:t>
      </w:r>
      <w:r w:rsidR="0060000D" w:rsidRPr="00755B7E">
        <w:rPr>
          <w:rFonts w:ascii="Calibri" w:eastAsia="Times New Roman" w:hAnsi="Calibri" w:cs="Calibri"/>
          <w:b/>
          <w:i/>
          <w:szCs w:val="24"/>
          <w:lang w:eastAsia="es-EC"/>
        </w:rPr>
        <w:t>utoevaluación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, el CEAACES precisa algunos detalles metodológicos </w:t>
      </w:r>
      <w:r w:rsidR="00C13489" w:rsidRPr="00755B7E">
        <w:rPr>
          <w:rFonts w:ascii="Calibri" w:eastAsia="Times New Roman" w:hAnsi="Calibri" w:cs="Calibri"/>
          <w:szCs w:val="24"/>
          <w:lang w:eastAsia="es-EC"/>
        </w:rPr>
        <w:t xml:space="preserve">y de procedimiento 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que se deben tener en cuenta para armonizar su acompañamiento con el trabajo que desarrollará la IES. </w:t>
      </w:r>
    </w:p>
    <w:p w:rsidR="00C13489" w:rsidRPr="00755B7E" w:rsidRDefault="00C13489" w:rsidP="000C0721">
      <w:pPr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Considere qué:</w:t>
      </w:r>
    </w:p>
    <w:p w:rsidR="001122BF" w:rsidRPr="00755B7E" w:rsidRDefault="001122BF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La IES es la responsable de su proceso de autoevaluación</w:t>
      </w: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-El CEAACES ha puesto a su disposición el sistema informático GIIES para su utilización en el proceso de autoevaluación.</w:t>
      </w:r>
    </w:p>
    <w:p w:rsidR="0060000D" w:rsidRPr="00755B7E" w:rsidRDefault="001B0721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-El proceso debe corresponderse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con la </w:t>
      </w:r>
      <w:r w:rsidR="0060000D" w:rsidRPr="00755B7E">
        <w:rPr>
          <w:rFonts w:ascii="Calibri" w:eastAsia="Times New Roman" w:hAnsi="Calibri" w:cs="Calibri"/>
          <w:b/>
          <w:i/>
          <w:szCs w:val="24"/>
          <w:lang w:eastAsia="es-EC"/>
        </w:rPr>
        <w:t>sistematización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de criterios, </w:t>
      </w:r>
      <w:proofErr w:type="spellStart"/>
      <w:r w:rsidRPr="00755B7E">
        <w:rPr>
          <w:rFonts w:ascii="Calibri" w:eastAsia="Times New Roman" w:hAnsi="Calibri" w:cs="Calibri"/>
          <w:szCs w:val="24"/>
          <w:lang w:eastAsia="es-EC"/>
        </w:rPr>
        <w:t>subcriterios</w:t>
      </w:r>
      <w:proofErr w:type="spellEnd"/>
      <w:r w:rsidRPr="00755B7E">
        <w:rPr>
          <w:rFonts w:ascii="Calibri" w:eastAsia="Times New Roman" w:hAnsi="Calibri" w:cs="Calibri"/>
          <w:szCs w:val="24"/>
          <w:lang w:eastAsia="es-EC"/>
        </w:rPr>
        <w:t xml:space="preserve"> e indicadores </w:t>
      </w:r>
      <w:r w:rsidR="00541668" w:rsidRPr="00755B7E">
        <w:rPr>
          <w:rFonts w:ascii="Calibri" w:eastAsia="Times New Roman" w:hAnsi="Calibri" w:cs="Calibri"/>
          <w:szCs w:val="24"/>
          <w:lang w:eastAsia="es-EC"/>
        </w:rPr>
        <w:t>definidos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en el modelo de evalua</w:t>
      </w:r>
      <w:r w:rsidR="00541668" w:rsidRPr="00755B7E">
        <w:rPr>
          <w:rFonts w:ascii="Calibri" w:eastAsia="Times New Roman" w:hAnsi="Calibri" w:cs="Calibri"/>
          <w:szCs w:val="24"/>
          <w:lang w:eastAsia="es-EC"/>
        </w:rPr>
        <w:t xml:space="preserve">ción institucional externa 2015, de modo que los involucrados en el proceso de autoevaluación se apoderen del </w:t>
      </w:r>
      <w:r w:rsidR="00541668" w:rsidRPr="00755B7E">
        <w:rPr>
          <w:rFonts w:ascii="Calibri" w:eastAsia="Times New Roman" w:hAnsi="Calibri" w:cs="Calibri"/>
          <w:b/>
          <w:i/>
          <w:szCs w:val="24"/>
          <w:lang w:eastAsia="es-EC"/>
        </w:rPr>
        <w:t>cómo implementar la calidad de la gestión universitaria.</w:t>
      </w: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 xml:space="preserve">-Al menos un técnico del CEAACES y un asesor visitarán a la institución durante la semana correspondiente al proceso de autoevaluación, donde la IES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moviliza a la comunidad universitaria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 xml:space="preserve"> (</w:t>
      </w:r>
      <w:r w:rsidR="001122BF" w:rsidRPr="00755B7E">
        <w:rPr>
          <w:rFonts w:ascii="Calibri" w:eastAsia="Times New Roman" w:hAnsi="Calibri" w:cs="Calibri"/>
          <w:szCs w:val="24"/>
          <w:lang w:eastAsia="es-EC"/>
        </w:rPr>
        <w:t>autori</w:t>
      </w:r>
      <w:r w:rsidR="00541668" w:rsidRPr="00755B7E">
        <w:rPr>
          <w:rFonts w:ascii="Calibri" w:eastAsia="Times New Roman" w:hAnsi="Calibri" w:cs="Calibri"/>
          <w:szCs w:val="24"/>
          <w:lang w:eastAsia="es-EC"/>
        </w:rPr>
        <w:t xml:space="preserve">dades, </w:t>
      </w:r>
      <w:r w:rsidR="00541668" w:rsidRPr="00755B7E">
        <w:rPr>
          <w:rFonts w:ascii="Calibri" w:eastAsia="Times New Roman" w:hAnsi="Calibri" w:cs="Calibri"/>
          <w:b/>
          <w:i/>
          <w:szCs w:val="24"/>
          <w:lang w:eastAsia="es-EC"/>
        </w:rPr>
        <w:t>estudiantes, profesores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 xml:space="preserve"> y tra</w:t>
      </w:r>
      <w:r w:rsidR="001B0721" w:rsidRPr="00755B7E">
        <w:rPr>
          <w:rFonts w:ascii="Calibri" w:eastAsia="Times New Roman" w:hAnsi="Calibri" w:cs="Calibri"/>
          <w:szCs w:val="24"/>
          <w:lang w:eastAsia="es-EC"/>
        </w:rPr>
        <w:t>ba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>jadores)</w:t>
      </w:r>
      <w:r w:rsidR="001122BF" w:rsidRPr="00755B7E">
        <w:rPr>
          <w:rFonts w:ascii="Calibri" w:eastAsia="Times New Roman" w:hAnsi="Calibri" w:cs="Calibri"/>
          <w:szCs w:val="24"/>
          <w:lang w:eastAsia="es-EC"/>
        </w:rPr>
        <w:t xml:space="preserve"> para encontrar</w:t>
      </w:r>
      <w:r w:rsidR="001B0721" w:rsidRPr="00755B7E">
        <w:rPr>
          <w:rFonts w:ascii="Calibri" w:eastAsia="Times New Roman" w:hAnsi="Calibri" w:cs="Calibri"/>
          <w:szCs w:val="24"/>
          <w:lang w:eastAsia="es-EC"/>
        </w:rPr>
        <w:t xml:space="preserve"> sus 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 xml:space="preserve"> fortalezas</w:t>
      </w:r>
      <w:r w:rsidR="001B0721" w:rsidRPr="00755B7E">
        <w:rPr>
          <w:rFonts w:ascii="Calibri" w:eastAsia="Times New Roman" w:hAnsi="Calibri" w:cs="Calibri"/>
          <w:szCs w:val="24"/>
          <w:lang w:eastAsia="es-EC"/>
        </w:rPr>
        <w:t xml:space="preserve"> y debilidades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 xml:space="preserve">, y los aspectos esenciales que debe prestar especial atención para </w:t>
      </w:r>
      <w:proofErr w:type="spellStart"/>
      <w:r w:rsidR="008C5C9E" w:rsidRPr="00755B7E">
        <w:rPr>
          <w:rFonts w:ascii="Calibri" w:eastAsia="Times New Roman" w:hAnsi="Calibri" w:cs="Calibri"/>
          <w:szCs w:val="24"/>
          <w:lang w:eastAsia="es-EC"/>
        </w:rPr>
        <w:t>recategorizarse</w:t>
      </w:r>
      <w:proofErr w:type="spellEnd"/>
      <w:r w:rsidR="008C5C9E" w:rsidRPr="00755B7E">
        <w:rPr>
          <w:rFonts w:ascii="Calibri" w:eastAsia="Times New Roman" w:hAnsi="Calibri" w:cs="Calibri"/>
          <w:szCs w:val="24"/>
          <w:lang w:eastAsia="es-EC"/>
        </w:rPr>
        <w:t xml:space="preserve"> exitosamente camino  a la cultura de la excelencia.</w:t>
      </w: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-Antes de esta semana, se deben determinar los aspectos claves que deben</w:t>
      </w:r>
      <w:r w:rsidR="001122BF" w:rsidRPr="00755B7E">
        <w:rPr>
          <w:rFonts w:ascii="Calibri" w:eastAsia="Times New Roman" w:hAnsi="Calibri" w:cs="Calibri"/>
          <w:szCs w:val="24"/>
          <w:lang w:eastAsia="es-EC"/>
        </w:rPr>
        <w:t xml:space="preserve"> ser profundizados en la autoevaluación</w:t>
      </w:r>
      <w:r w:rsidRPr="00755B7E">
        <w:rPr>
          <w:rFonts w:ascii="Calibri" w:eastAsia="Times New Roman" w:hAnsi="Calibri" w:cs="Calibri"/>
          <w:szCs w:val="24"/>
          <w:lang w:eastAsia="es-EC"/>
        </w:rPr>
        <w:t>, con el apoyo del CEAACES.</w:t>
      </w:r>
    </w:p>
    <w:p w:rsidR="0060000D" w:rsidRPr="00755B7E" w:rsidRDefault="006F3614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>
        <w:rPr>
          <w:rFonts w:ascii="Calibri" w:eastAsia="Times New Roman" w:hAnsi="Calibri" w:cs="Calibri"/>
          <w:szCs w:val="24"/>
          <w:lang w:eastAsia="es-EC"/>
        </w:rPr>
        <w:t xml:space="preserve">-Se generará un </w:t>
      </w:r>
      <w:r w:rsidRPr="00E77B9B">
        <w:rPr>
          <w:rFonts w:ascii="Calibri" w:eastAsia="Times New Roman" w:hAnsi="Calibri" w:cs="Calibri"/>
          <w:szCs w:val="24"/>
          <w:lang w:eastAsia="es-EC"/>
        </w:rPr>
        <w:t>análisis</w:t>
      </w:r>
      <w:r w:rsidR="0060000D" w:rsidRPr="00E77B9B">
        <w:rPr>
          <w:rFonts w:ascii="Calibri" w:eastAsia="Times New Roman" w:hAnsi="Calibri" w:cs="Calibri"/>
          <w:szCs w:val="24"/>
          <w:lang w:eastAsia="es-EC"/>
        </w:rPr>
        <w:t xml:space="preserve"> sobr</w:t>
      </w:r>
      <w:r w:rsidR="001B0721" w:rsidRPr="00E77B9B">
        <w:rPr>
          <w:rFonts w:ascii="Calibri" w:eastAsia="Times New Roman" w:hAnsi="Calibri" w:cs="Calibri"/>
          <w:szCs w:val="24"/>
          <w:lang w:eastAsia="es-EC"/>
        </w:rPr>
        <w:t>e estos resultados preliminares a partir de</w:t>
      </w:r>
      <w:r w:rsidRPr="00E77B9B">
        <w:rPr>
          <w:rFonts w:ascii="Calibri" w:eastAsia="Times New Roman" w:hAnsi="Calibri" w:cs="Calibri"/>
          <w:szCs w:val="24"/>
          <w:lang w:eastAsia="es-EC"/>
        </w:rPr>
        <w:t xml:space="preserve"> la información subida al GIIES, con vistas a precisar aquellos aspectos que durante el proceso serán objeto de profundización en cuanto a su verificación.</w:t>
      </w:r>
    </w:p>
    <w:p w:rsidR="001B0721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-La IES debe constit</w:t>
      </w:r>
      <w:r w:rsidR="008C5C9E" w:rsidRPr="00755B7E">
        <w:rPr>
          <w:rFonts w:ascii="Calibri" w:eastAsia="Times New Roman" w:hAnsi="Calibri" w:cs="Calibri"/>
          <w:szCs w:val="24"/>
          <w:lang w:eastAsia="es-EC"/>
        </w:rPr>
        <w:t>uir un Comité de Autoevaluación presidido por el Rector.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Puede esta</w:t>
      </w:r>
      <w:r w:rsidR="001B0721" w:rsidRPr="00755B7E">
        <w:rPr>
          <w:rFonts w:ascii="Calibri" w:eastAsia="Times New Roman" w:hAnsi="Calibri" w:cs="Calibri"/>
          <w:szCs w:val="24"/>
          <w:lang w:eastAsia="es-EC"/>
        </w:rPr>
        <w:t>r conformado por un máximo de 20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evaluadores</w:t>
      </w:r>
      <w:r w:rsidR="001B0721" w:rsidRPr="00755B7E">
        <w:rPr>
          <w:rFonts w:ascii="Calibri" w:eastAsia="Times New Roman" w:hAnsi="Calibri" w:cs="Calibri"/>
          <w:szCs w:val="24"/>
          <w:lang w:eastAsia="es-EC"/>
        </w:rPr>
        <w:t xml:space="preserve">  en correspondencia con la magnitud de la IES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, debe recibir el apoyo de personal técnico. Se recomienda incorporar 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 xml:space="preserve">al Comité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pares académicos </w:t>
      </w:r>
      <w:r w:rsidR="008C5C9E"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 y técnicos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pertenecientes a </w:t>
      </w:r>
      <w:r w:rsidR="001B0721"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otras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IES</w:t>
      </w:r>
      <w:r w:rsidR="001B0721" w:rsidRPr="00755B7E">
        <w:rPr>
          <w:rFonts w:ascii="Calibri" w:eastAsia="Times New Roman" w:hAnsi="Calibri" w:cs="Calibri"/>
          <w:b/>
          <w:i/>
          <w:szCs w:val="24"/>
          <w:lang w:eastAsia="es-EC"/>
        </w:rPr>
        <w:t>.</w:t>
      </w:r>
    </w:p>
    <w:p w:rsidR="0060000D" w:rsidRPr="00755B7E" w:rsidRDefault="001B0721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Es necesario capacitar a los pares y a los técnicos en la metodología </w:t>
      </w:r>
      <w:r w:rsidR="00D17846" w:rsidRPr="00755B7E">
        <w:rPr>
          <w:rFonts w:ascii="Calibri" w:eastAsia="Times New Roman" w:hAnsi="Calibri" w:cs="Calibri"/>
          <w:szCs w:val="24"/>
          <w:lang w:eastAsia="es-EC"/>
        </w:rPr>
        <w:t xml:space="preserve">y procedimiento 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>que se va</w:t>
      </w:r>
      <w:r w:rsidR="00D17846" w:rsidRPr="00755B7E">
        <w:rPr>
          <w:rFonts w:ascii="Calibri" w:eastAsia="Times New Roman" w:hAnsi="Calibri" w:cs="Calibri"/>
          <w:szCs w:val="24"/>
          <w:lang w:eastAsia="es-EC"/>
        </w:rPr>
        <w:t>n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a implementar, y se presenta</w:t>
      </w:r>
      <w:r w:rsidR="00E2234C" w:rsidRPr="00755B7E">
        <w:rPr>
          <w:rFonts w:ascii="Calibri" w:eastAsia="Times New Roman" w:hAnsi="Calibri" w:cs="Calibri"/>
          <w:szCs w:val="24"/>
          <w:lang w:eastAsia="es-EC"/>
        </w:rPr>
        <w:t>n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los aspectos a profundizar </w:t>
      </w:r>
      <w:r w:rsidR="00E2234C" w:rsidRPr="00755B7E">
        <w:rPr>
          <w:rFonts w:ascii="Calibri" w:eastAsia="Times New Roman" w:hAnsi="Calibri" w:cs="Calibri"/>
          <w:szCs w:val="24"/>
          <w:lang w:eastAsia="es-EC"/>
        </w:rPr>
        <w:t>que fueron determi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>nados anteriormente.</w:t>
      </w: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b/>
          <w:szCs w:val="24"/>
          <w:lang w:eastAsia="es-EC"/>
        </w:rPr>
      </w:pPr>
      <w:r w:rsidRPr="00755B7E">
        <w:rPr>
          <w:rFonts w:ascii="Calibri" w:eastAsia="Times New Roman" w:hAnsi="Calibri" w:cs="Calibri"/>
          <w:b/>
          <w:szCs w:val="24"/>
          <w:lang w:eastAsia="es-EC"/>
        </w:rPr>
        <w:t>En la semana de evaluación propiamente dicha, considerar que:</w:t>
      </w: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 xml:space="preserve">- En esta semana les visitará el personal del CEAACES. </w:t>
      </w:r>
    </w:p>
    <w:p w:rsidR="0060000D" w:rsidRPr="00755B7E" w:rsidRDefault="0060000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 El p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>rimer día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 xml:space="preserve"> (lunes), 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 xml:space="preserve">se realizará una </w:t>
      </w:r>
      <w:r w:rsidR="006E7FD9" w:rsidRPr="00755B7E">
        <w:rPr>
          <w:rFonts w:ascii="Calibri" w:eastAsia="Times New Roman" w:hAnsi="Calibri" w:cs="Calibri"/>
          <w:b/>
          <w:i/>
          <w:szCs w:val="24"/>
          <w:lang w:eastAsia="es-EC"/>
        </w:rPr>
        <w:t>capacitación general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 xml:space="preserve"> a los principales </w:t>
      </w:r>
      <w:r w:rsidR="006E7FD9" w:rsidRPr="00755B7E">
        <w:rPr>
          <w:rFonts w:ascii="Calibri" w:eastAsia="Times New Roman" w:hAnsi="Calibri" w:cs="Calibri"/>
          <w:b/>
          <w:i/>
          <w:szCs w:val="24"/>
          <w:lang w:eastAsia="es-EC"/>
        </w:rPr>
        <w:t>involucrados directos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 xml:space="preserve"> en el proceso de autoevaluación  y a los equipos integrantes del Comité de Autoevaluación y 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>se d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 xml:space="preserve">ebe </w:t>
      </w:r>
      <w:r w:rsidR="00303ACF"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elaborar  y aprobar la agenda de actividades a ejecutar por los equipos </w:t>
      </w:r>
      <w:r w:rsidR="006E7FD9"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de trabajo </w:t>
      </w:r>
      <w:r w:rsidR="00303ACF" w:rsidRPr="00755B7E">
        <w:rPr>
          <w:rFonts w:ascii="Calibri" w:eastAsia="Times New Roman" w:hAnsi="Calibri" w:cs="Calibri"/>
          <w:b/>
          <w:i/>
          <w:szCs w:val="24"/>
          <w:lang w:eastAsia="es-EC"/>
        </w:rPr>
        <w:t>integrantes del Comité de Autoevaluación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con presencia de las autoridades ejecutoras de la IES. Se 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>presenta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>rá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 xml:space="preserve"> una propuesta  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>por el Director de Evaluación Interna institucional  sobre la agenda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 xml:space="preserve"> a nive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>l general de la institución y agendas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 xml:space="preserve"> a ejecutar por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 xml:space="preserve"> los equipos de pares conformados para cada 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lastRenderedPageBreak/>
        <w:t>c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>r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 xml:space="preserve">iterio del modelo de evaluación (ver documentos de referencia 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 xml:space="preserve"> en la G</w:t>
      </w:r>
      <w:r w:rsidR="00303ACF" w:rsidRPr="00755B7E">
        <w:rPr>
          <w:rFonts w:ascii="Calibri" w:eastAsia="Times New Roman" w:hAnsi="Calibri" w:cs="Calibri"/>
          <w:szCs w:val="24"/>
          <w:lang w:eastAsia="es-EC"/>
        </w:rPr>
        <w:t>uía de autoevaluación institucional).</w:t>
      </w:r>
    </w:p>
    <w:p w:rsidR="0060000D" w:rsidRPr="00755B7E" w:rsidRDefault="006E7FD9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-Cada día en la tarde-noche los E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 xml:space="preserve">quipos 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de trabajos </w:t>
      </w:r>
      <w:r w:rsidR="001D503D" w:rsidRPr="00755B7E">
        <w:rPr>
          <w:rFonts w:ascii="Calibri" w:eastAsia="Times New Roman" w:hAnsi="Calibri" w:cs="Calibri"/>
          <w:szCs w:val="24"/>
          <w:lang w:eastAsia="es-EC"/>
        </w:rPr>
        <w:t>conformados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deberán presentar los resultados de su gestión evaluadora al Comité de Autoevaluación.</w:t>
      </w:r>
    </w:p>
    <w:p w:rsidR="0060000D" w:rsidRPr="00755B7E" w:rsidRDefault="001D503D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 xml:space="preserve">-Por cada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criterio </w:t>
      </w:r>
      <w:r w:rsidR="0060000D" w:rsidRPr="00755B7E">
        <w:rPr>
          <w:rFonts w:ascii="Calibri" w:eastAsia="Times New Roman" w:hAnsi="Calibri" w:cs="Calibri"/>
          <w:b/>
          <w:i/>
          <w:szCs w:val="24"/>
          <w:lang w:eastAsia="es-EC"/>
        </w:rPr>
        <w:t xml:space="preserve"> sistematizado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se presentará </w:t>
      </w:r>
      <w:r w:rsidR="00E2234C" w:rsidRPr="00755B7E">
        <w:rPr>
          <w:rFonts w:ascii="Calibri" w:eastAsia="Times New Roman" w:hAnsi="Calibri" w:cs="Calibri"/>
          <w:szCs w:val="24"/>
          <w:lang w:eastAsia="es-EC"/>
        </w:rPr>
        <w:t>al pleno del Comité de A</w:t>
      </w:r>
      <w:r w:rsidR="0078585F" w:rsidRPr="00755B7E">
        <w:rPr>
          <w:rFonts w:ascii="Calibri" w:eastAsia="Times New Roman" w:hAnsi="Calibri" w:cs="Calibri"/>
          <w:szCs w:val="24"/>
          <w:lang w:eastAsia="es-EC"/>
        </w:rPr>
        <w:t xml:space="preserve">utoevaluación 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>un in</w:t>
      </w:r>
      <w:r w:rsidR="00141CFD" w:rsidRPr="00755B7E">
        <w:rPr>
          <w:rFonts w:ascii="Calibri" w:eastAsia="Times New Roman" w:hAnsi="Calibri" w:cs="Calibri"/>
          <w:szCs w:val="24"/>
          <w:lang w:eastAsia="es-EC"/>
        </w:rPr>
        <w:t xml:space="preserve">forme </w:t>
      </w:r>
      <w:r w:rsidR="00E2234C" w:rsidRPr="00755B7E">
        <w:rPr>
          <w:rFonts w:ascii="Calibri" w:eastAsia="Times New Roman" w:hAnsi="Calibri" w:cs="Calibri"/>
          <w:szCs w:val="24"/>
          <w:lang w:eastAsia="es-EC"/>
        </w:rPr>
        <w:t>digitalizado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>: caracterización del criterio evaluado,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>fortalezas y debilidades, y la valoración de los indicadores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. Esto será el jueves en </w:t>
      </w:r>
      <w:r w:rsidR="00141CFD" w:rsidRPr="00755B7E">
        <w:rPr>
          <w:rFonts w:ascii="Calibri" w:eastAsia="Times New Roman" w:hAnsi="Calibri" w:cs="Calibri"/>
          <w:szCs w:val="24"/>
          <w:lang w:eastAsia="es-EC"/>
        </w:rPr>
        <w:t>la mañana.</w:t>
      </w:r>
    </w:p>
    <w:p w:rsidR="006F3614" w:rsidRDefault="001D503D" w:rsidP="0060000D">
      <w:pPr>
        <w:ind w:left="720"/>
        <w:contextualSpacing/>
        <w:jc w:val="both"/>
        <w:rPr>
          <w:rFonts w:ascii="Calibri" w:eastAsia="Times New Roman" w:hAnsi="Calibri" w:cs="Calibri"/>
          <w:b/>
          <w:i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-El jueves en la tarde</w:t>
      </w:r>
      <w:r w:rsidR="0078585F" w:rsidRPr="00755B7E">
        <w:rPr>
          <w:rFonts w:ascii="Calibri" w:eastAsia="Times New Roman" w:hAnsi="Calibri" w:cs="Calibri"/>
          <w:szCs w:val="24"/>
          <w:lang w:eastAsia="es-EC"/>
        </w:rPr>
        <w:t xml:space="preserve"> un Equipo principal designado por la presidencia del 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Comité</w:t>
      </w:r>
      <w:r w:rsidR="006E7FD9" w:rsidRPr="00755B7E">
        <w:rPr>
          <w:rFonts w:ascii="Calibri" w:eastAsia="Times New Roman" w:hAnsi="Calibri" w:cs="Calibri"/>
          <w:szCs w:val="24"/>
          <w:lang w:eastAsia="es-EC"/>
        </w:rPr>
        <w:t xml:space="preserve"> (jefes de Equipos de trabajo)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será el responsable de elaborar un informe preliminar de la autoevaluación</w:t>
      </w:r>
      <w:r w:rsidR="00A56341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="00A56341" w:rsidRPr="00E77B9B">
        <w:rPr>
          <w:rFonts w:ascii="Calibri" w:eastAsia="Times New Roman" w:hAnsi="Calibri" w:cs="Calibri"/>
          <w:szCs w:val="24"/>
          <w:lang w:eastAsia="es-EC"/>
        </w:rPr>
        <w:t>(ver instructivo del CEAACES)</w:t>
      </w:r>
      <w:r w:rsidR="00E2234C" w:rsidRPr="00E77B9B">
        <w:rPr>
          <w:rFonts w:ascii="Calibri" w:eastAsia="Times New Roman" w:hAnsi="Calibri" w:cs="Calibri"/>
          <w:szCs w:val="24"/>
          <w:lang w:eastAsia="es-EC"/>
        </w:rPr>
        <w:t>,</w:t>
      </w:r>
      <w:r w:rsidR="0060000D" w:rsidRPr="00E77B9B">
        <w:rPr>
          <w:rFonts w:ascii="Calibri" w:eastAsia="Times New Roman" w:hAnsi="Calibri" w:cs="Calibri"/>
          <w:szCs w:val="24"/>
          <w:lang w:eastAsia="es-EC"/>
        </w:rPr>
        <w:t xml:space="preserve"> precisando fortalezas y debilidades esenciales </w:t>
      </w:r>
      <w:r w:rsidR="00A56341" w:rsidRPr="00E77B9B">
        <w:rPr>
          <w:rFonts w:ascii="Calibri" w:eastAsia="Times New Roman" w:hAnsi="Calibri" w:cs="Calibri"/>
          <w:szCs w:val="24"/>
          <w:lang w:eastAsia="es-EC"/>
        </w:rPr>
        <w:t xml:space="preserve">por cada criterio </w:t>
      </w:r>
      <w:r w:rsidR="0060000D" w:rsidRPr="00E77B9B">
        <w:rPr>
          <w:rFonts w:ascii="Calibri" w:eastAsia="Times New Roman" w:hAnsi="Calibri" w:cs="Calibri"/>
          <w:szCs w:val="24"/>
          <w:lang w:eastAsia="es-EC"/>
        </w:rPr>
        <w:t xml:space="preserve">que fundamenten  un juicio de valor </w:t>
      </w:r>
      <w:r w:rsidR="005C2DE1" w:rsidRPr="00E77B9B">
        <w:rPr>
          <w:rFonts w:ascii="Calibri" w:eastAsia="Times New Roman" w:hAnsi="Calibri" w:cs="Calibri"/>
          <w:szCs w:val="24"/>
          <w:lang w:eastAsia="es-EC"/>
        </w:rPr>
        <w:t xml:space="preserve">sobre la calidad del desempeño de la Institución sustentado por </w:t>
      </w:r>
      <w:r w:rsidR="00DB3BFB" w:rsidRPr="00E77B9B">
        <w:rPr>
          <w:rFonts w:ascii="Calibri" w:eastAsia="Times New Roman" w:hAnsi="Calibri" w:cs="Calibri"/>
          <w:szCs w:val="24"/>
          <w:lang w:eastAsia="es-EC"/>
        </w:rPr>
        <w:t>el cumplimiento de los estándares de calidad cuantitativos y cualitativos establecidos en el Modelo de Evaluación Institucional 2015</w:t>
      </w:r>
      <w:r w:rsidR="0078585F" w:rsidRPr="00E77B9B">
        <w:rPr>
          <w:rFonts w:ascii="Calibri" w:eastAsia="Times New Roman" w:hAnsi="Calibri" w:cs="Calibri"/>
          <w:szCs w:val="24"/>
          <w:lang w:eastAsia="es-EC"/>
        </w:rPr>
        <w:t xml:space="preserve">, y la </w:t>
      </w:r>
      <w:r w:rsidR="0078585F" w:rsidRPr="00E77B9B">
        <w:rPr>
          <w:rFonts w:ascii="Calibri" w:eastAsia="Times New Roman" w:hAnsi="Calibri" w:cs="Calibri"/>
          <w:b/>
          <w:i/>
          <w:szCs w:val="24"/>
          <w:lang w:eastAsia="es-EC"/>
        </w:rPr>
        <w:t>valoración de los aspectos ese</w:t>
      </w:r>
      <w:r w:rsidR="005C2DE1" w:rsidRPr="00E77B9B">
        <w:rPr>
          <w:rFonts w:ascii="Calibri" w:eastAsia="Times New Roman" w:hAnsi="Calibri" w:cs="Calibri"/>
          <w:b/>
          <w:i/>
          <w:szCs w:val="24"/>
          <w:lang w:eastAsia="es-EC"/>
        </w:rPr>
        <w:t>nciales que debe</w:t>
      </w:r>
      <w:r w:rsidR="00A56341" w:rsidRPr="00E77B9B">
        <w:rPr>
          <w:rFonts w:ascii="Calibri" w:eastAsia="Times New Roman" w:hAnsi="Calibri" w:cs="Calibri"/>
          <w:b/>
          <w:i/>
          <w:szCs w:val="24"/>
          <w:lang w:eastAsia="es-EC"/>
        </w:rPr>
        <w:t>n tener una atención priorizada como conclusión.</w:t>
      </w:r>
    </w:p>
    <w:p w:rsidR="0060000D" w:rsidRPr="00755B7E" w:rsidRDefault="00DB3BFB" w:rsidP="0060000D">
      <w:pPr>
        <w:ind w:left="720"/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-El jueves tarde-noche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se consensuará el informe preliminar en una sesión de trabajo  con pa</w:t>
      </w:r>
      <w:r w:rsidR="0078585F" w:rsidRPr="00755B7E">
        <w:rPr>
          <w:rFonts w:ascii="Calibri" w:eastAsia="Times New Roman" w:hAnsi="Calibri" w:cs="Calibri"/>
          <w:szCs w:val="24"/>
          <w:lang w:eastAsia="es-EC"/>
        </w:rPr>
        <w:t>rticipación del pleno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 xml:space="preserve"> del Comité </w:t>
      </w:r>
      <w:r w:rsidR="0078585F" w:rsidRPr="00755B7E">
        <w:rPr>
          <w:rFonts w:ascii="Calibri" w:eastAsia="Times New Roman" w:hAnsi="Calibri" w:cs="Calibri"/>
          <w:szCs w:val="24"/>
          <w:lang w:eastAsia="es-EC"/>
        </w:rPr>
        <w:t xml:space="preserve">de Autoevaluación </w:t>
      </w:r>
      <w:r w:rsidR="0060000D" w:rsidRPr="00755B7E">
        <w:rPr>
          <w:rFonts w:ascii="Calibri" w:eastAsia="Times New Roman" w:hAnsi="Calibri" w:cs="Calibri"/>
          <w:szCs w:val="24"/>
          <w:lang w:eastAsia="es-EC"/>
        </w:rPr>
        <w:t>pr</w:t>
      </w:r>
      <w:r w:rsidRPr="00755B7E">
        <w:rPr>
          <w:rFonts w:ascii="Calibri" w:eastAsia="Times New Roman" w:hAnsi="Calibri" w:cs="Calibri"/>
          <w:szCs w:val="24"/>
          <w:lang w:eastAsia="es-EC"/>
        </w:rPr>
        <w:t>esidida por el Rector de la institución.</w:t>
      </w:r>
    </w:p>
    <w:p w:rsidR="0060000D" w:rsidRPr="00755B7E" w:rsidRDefault="0060000D" w:rsidP="00FF13B0">
      <w:pPr>
        <w:ind w:left="720"/>
        <w:contextualSpacing/>
        <w:jc w:val="both"/>
        <w:rPr>
          <w:rFonts w:ascii="Calibri" w:eastAsia="Times New Roman" w:hAnsi="Calibri" w:cs="Calibri"/>
          <w:b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 xml:space="preserve">-El </w:t>
      </w:r>
      <w:r w:rsidR="00DB3BFB" w:rsidRPr="00755B7E">
        <w:rPr>
          <w:rFonts w:ascii="Calibri" w:eastAsia="Times New Roman" w:hAnsi="Calibri" w:cs="Calibri"/>
          <w:szCs w:val="24"/>
          <w:lang w:eastAsia="es-EC"/>
        </w:rPr>
        <w:t xml:space="preserve">viernes en la mañana el 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Rector debe presentar el Informe Final al Consejo Universitario, precisándose  </w:t>
      </w:r>
      <w:r w:rsidRPr="00755B7E">
        <w:rPr>
          <w:rFonts w:ascii="Calibri" w:eastAsia="Times New Roman" w:hAnsi="Calibri" w:cs="Calibri"/>
          <w:b/>
          <w:szCs w:val="24"/>
          <w:lang w:eastAsia="es-EC"/>
        </w:rPr>
        <w:t xml:space="preserve">un juicio de valor acerca de la </w:t>
      </w:r>
      <w:r w:rsidR="00462A76">
        <w:rPr>
          <w:rFonts w:ascii="Calibri" w:eastAsia="Times New Roman" w:hAnsi="Calibri" w:cs="Calibri"/>
          <w:b/>
          <w:szCs w:val="24"/>
          <w:lang w:eastAsia="es-EC"/>
        </w:rPr>
        <w:t xml:space="preserve">tendencia cuantitativa de la </w:t>
      </w:r>
      <w:bookmarkStart w:id="0" w:name="_GoBack"/>
      <w:bookmarkEnd w:id="0"/>
      <w:r w:rsidRPr="00755B7E">
        <w:rPr>
          <w:rFonts w:ascii="Calibri" w:eastAsia="Times New Roman" w:hAnsi="Calibri" w:cs="Calibri"/>
          <w:b/>
          <w:szCs w:val="24"/>
          <w:lang w:eastAsia="es-EC"/>
        </w:rPr>
        <w:t>calidad del desempeño de</w:t>
      </w:r>
      <w:r w:rsidR="009E138B" w:rsidRPr="00755B7E">
        <w:rPr>
          <w:rFonts w:ascii="Calibri" w:eastAsia="Times New Roman" w:hAnsi="Calibri" w:cs="Calibri"/>
          <w:b/>
          <w:szCs w:val="24"/>
          <w:lang w:eastAsia="es-EC"/>
        </w:rPr>
        <w:t xml:space="preserve"> la IES, </w:t>
      </w:r>
      <w:r w:rsidR="009E138B" w:rsidRPr="00755B7E">
        <w:rPr>
          <w:rFonts w:ascii="Calibri" w:eastAsia="Times New Roman" w:hAnsi="Calibri" w:cs="Calibri"/>
          <w:szCs w:val="24"/>
          <w:lang w:eastAsia="es-EC"/>
        </w:rPr>
        <w:t>y sobre</w:t>
      </w:r>
      <w:r w:rsidR="00DB3BFB" w:rsidRPr="00755B7E">
        <w:rPr>
          <w:rFonts w:ascii="Calibri" w:eastAsia="Times New Roman" w:hAnsi="Calibri" w:cs="Calibri"/>
          <w:szCs w:val="24"/>
          <w:lang w:eastAsia="es-EC"/>
        </w:rPr>
        <w:t xml:space="preserve"> los </w:t>
      </w:r>
      <w:r w:rsidR="009E138B" w:rsidRPr="00755B7E">
        <w:rPr>
          <w:rFonts w:ascii="Calibri" w:eastAsia="Times New Roman" w:hAnsi="Calibri" w:cs="Calibri"/>
          <w:b/>
          <w:i/>
          <w:szCs w:val="24"/>
          <w:lang w:eastAsia="es-EC"/>
        </w:rPr>
        <w:t>aspectos esenciales</w:t>
      </w:r>
      <w:r w:rsidR="009E138B" w:rsidRPr="00755B7E">
        <w:rPr>
          <w:rFonts w:ascii="Calibri" w:eastAsia="Times New Roman" w:hAnsi="Calibri" w:cs="Calibri"/>
          <w:szCs w:val="24"/>
          <w:lang w:eastAsia="es-EC"/>
        </w:rPr>
        <w:t xml:space="preserve"> que deben recibir atención priorizada por la comunidad universitaria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para</w:t>
      </w:r>
      <w:r w:rsidRPr="00755B7E">
        <w:rPr>
          <w:rFonts w:ascii="Calibri" w:eastAsia="Times New Roman" w:hAnsi="Calibri" w:cs="Calibri"/>
          <w:b/>
          <w:szCs w:val="24"/>
          <w:lang w:eastAsia="es-EC"/>
        </w:rPr>
        <w:t xml:space="preserve"> </w:t>
      </w:r>
      <w:proofErr w:type="spellStart"/>
      <w:r w:rsidRPr="00755B7E">
        <w:rPr>
          <w:rFonts w:ascii="Calibri" w:eastAsia="Times New Roman" w:hAnsi="Calibri" w:cs="Calibri"/>
          <w:b/>
          <w:szCs w:val="24"/>
          <w:lang w:eastAsia="es-EC"/>
        </w:rPr>
        <w:t>recategorizarse</w:t>
      </w:r>
      <w:proofErr w:type="spellEnd"/>
      <w:r w:rsidRPr="00755B7E">
        <w:rPr>
          <w:rFonts w:ascii="Calibri" w:eastAsia="Times New Roman" w:hAnsi="Calibri" w:cs="Calibri"/>
          <w:b/>
          <w:szCs w:val="24"/>
          <w:lang w:eastAsia="es-EC"/>
        </w:rPr>
        <w:t xml:space="preserve"> exitosamente camino a la cultura de la excelencia.</w:t>
      </w:r>
    </w:p>
    <w:p w:rsidR="00E570BA" w:rsidRPr="00755B7E" w:rsidRDefault="00E570BA" w:rsidP="00E570BA">
      <w:pPr>
        <w:contextualSpacing/>
        <w:jc w:val="both"/>
        <w:rPr>
          <w:rFonts w:ascii="Calibri" w:eastAsia="Times New Roman" w:hAnsi="Calibri" w:cs="Calibri"/>
          <w:b/>
          <w:szCs w:val="24"/>
          <w:lang w:eastAsia="es-EC"/>
        </w:rPr>
      </w:pPr>
    </w:p>
    <w:p w:rsidR="00E570BA" w:rsidRPr="00755B7E" w:rsidRDefault="00E570BA" w:rsidP="00E570BA">
      <w:pPr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  <w:r w:rsidRPr="00755B7E">
        <w:rPr>
          <w:rFonts w:ascii="Calibri" w:eastAsia="Times New Roman" w:hAnsi="Calibri" w:cs="Calibri"/>
          <w:szCs w:val="24"/>
          <w:lang w:eastAsia="es-EC"/>
        </w:rPr>
        <w:t>Por último, considerar en todo el proceso de  Autoevaluació</w:t>
      </w:r>
      <w:r w:rsidR="009E138B" w:rsidRPr="00755B7E">
        <w:rPr>
          <w:rFonts w:ascii="Calibri" w:eastAsia="Times New Roman" w:hAnsi="Calibri" w:cs="Calibri"/>
          <w:szCs w:val="24"/>
          <w:lang w:eastAsia="es-EC"/>
        </w:rPr>
        <w:t>n la necesidad de implementar un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</w:t>
      </w:r>
      <w:r w:rsidRPr="00755B7E">
        <w:rPr>
          <w:rFonts w:ascii="Calibri" w:eastAsia="Times New Roman" w:hAnsi="Calibri" w:cs="Calibri"/>
          <w:b/>
          <w:i/>
          <w:szCs w:val="24"/>
          <w:lang w:eastAsia="es-EC"/>
        </w:rPr>
        <w:t>verdadero trabajo en Equipo</w:t>
      </w:r>
      <w:r w:rsidRPr="00755B7E">
        <w:rPr>
          <w:rFonts w:ascii="Calibri" w:eastAsia="Times New Roman" w:hAnsi="Calibri" w:cs="Calibri"/>
          <w:szCs w:val="24"/>
          <w:lang w:eastAsia="es-EC"/>
        </w:rPr>
        <w:t xml:space="preserve"> dado que:</w:t>
      </w:r>
    </w:p>
    <w:p w:rsidR="009E138B" w:rsidRPr="00755B7E" w:rsidRDefault="009E138B" w:rsidP="00E570BA">
      <w:pPr>
        <w:contextualSpacing/>
        <w:jc w:val="both"/>
        <w:rPr>
          <w:rFonts w:ascii="Calibri" w:eastAsia="Times New Roman" w:hAnsi="Calibri" w:cs="Calibri"/>
          <w:szCs w:val="24"/>
          <w:lang w:eastAsia="es-EC"/>
        </w:rPr>
      </w:pPr>
    </w:p>
    <w:p w:rsidR="005A7C4F" w:rsidRDefault="00E570BA" w:rsidP="00E570BA">
      <w:pPr>
        <w:jc w:val="both"/>
        <w:rPr>
          <w:b/>
          <w:i/>
          <w:sz w:val="20"/>
        </w:rPr>
      </w:pPr>
      <w:r w:rsidRPr="00755B7E">
        <w:rPr>
          <w:sz w:val="24"/>
        </w:rPr>
        <w:t>«</w:t>
      </w:r>
      <w:r w:rsidRPr="00755B7E">
        <w:rPr>
          <w:i/>
          <w:sz w:val="20"/>
        </w:rPr>
        <w:t xml:space="preserve">El </w:t>
      </w:r>
      <w:r w:rsidRPr="00755B7E">
        <w:rPr>
          <w:b/>
          <w:i/>
          <w:sz w:val="24"/>
        </w:rPr>
        <w:t>aprendizaje en equipo</w:t>
      </w:r>
      <w:r w:rsidRPr="00755B7E">
        <w:rPr>
          <w:b/>
          <w:i/>
          <w:sz w:val="20"/>
        </w:rPr>
        <w:t xml:space="preserve"> es</w:t>
      </w:r>
      <w:r w:rsidRPr="00755B7E">
        <w:rPr>
          <w:i/>
          <w:sz w:val="20"/>
        </w:rPr>
        <w:t xml:space="preserve"> el proceso de alinear y desarrollar la capacidad de cada uno de sus integrantes en función de crear los resultados deseados  para cumplir  el objetivo. Se construye sobre la base del </w:t>
      </w:r>
      <w:r w:rsidRPr="00755B7E">
        <w:rPr>
          <w:b/>
          <w:i/>
          <w:sz w:val="20"/>
        </w:rPr>
        <w:t>principio del desarrollo y la disciplina de una visión compartida</w:t>
      </w:r>
      <w:r w:rsidRPr="00755B7E">
        <w:rPr>
          <w:i/>
          <w:sz w:val="20"/>
        </w:rPr>
        <w:t xml:space="preserve">. También se construye con </w:t>
      </w:r>
      <w:r w:rsidRPr="00755B7E">
        <w:rPr>
          <w:b/>
          <w:i/>
          <w:sz w:val="20"/>
        </w:rPr>
        <w:t>maestría personal y compromiso institucional.</w:t>
      </w:r>
      <w:r w:rsidRPr="00755B7E">
        <w:rPr>
          <w:i/>
          <w:sz w:val="20"/>
        </w:rPr>
        <w:t xml:space="preserve"> El trabajo en equipo desarrolla la </w:t>
      </w:r>
      <w:r w:rsidRPr="00026005">
        <w:rPr>
          <w:b/>
          <w:i/>
          <w:sz w:val="20"/>
        </w:rPr>
        <w:t>solidaridad, honestidad y profesionalidad</w:t>
      </w:r>
      <w:r w:rsidRPr="00755B7E">
        <w:rPr>
          <w:i/>
          <w:sz w:val="20"/>
        </w:rPr>
        <w:t xml:space="preserve">. La resultante es </w:t>
      </w:r>
      <w:r w:rsidRPr="00755B7E">
        <w:rPr>
          <w:b/>
          <w:i/>
          <w:sz w:val="20"/>
        </w:rPr>
        <w:t>cualitativamente superior</w:t>
      </w:r>
      <w:r w:rsidRPr="00755B7E">
        <w:rPr>
          <w:i/>
          <w:sz w:val="20"/>
        </w:rPr>
        <w:t xml:space="preserve"> a  la de cada uno de sus integrantes</w:t>
      </w:r>
      <w:r w:rsidR="00E2234C" w:rsidRPr="00755B7E">
        <w:rPr>
          <w:i/>
          <w:sz w:val="20"/>
        </w:rPr>
        <w:t>.</w:t>
      </w:r>
      <w:r w:rsidR="00026005">
        <w:rPr>
          <w:i/>
          <w:sz w:val="20"/>
        </w:rPr>
        <w:t xml:space="preserve">  </w:t>
      </w:r>
      <w:r w:rsidR="005A7C4F" w:rsidRPr="00755B7E">
        <w:rPr>
          <w:b/>
          <w:i/>
          <w:sz w:val="20"/>
        </w:rPr>
        <w:t xml:space="preserve"> </w:t>
      </w:r>
      <w:r w:rsidR="00E2234C" w:rsidRPr="00791B82">
        <w:rPr>
          <w:i/>
          <w:sz w:val="18"/>
        </w:rPr>
        <w:t xml:space="preserve">Jesús Lazo  Machado”.           </w:t>
      </w:r>
    </w:p>
    <w:p w:rsidR="00E570BA" w:rsidRPr="005A7C4F" w:rsidRDefault="00E570BA" w:rsidP="005A7C4F">
      <w:pPr>
        <w:ind w:left="5664" w:firstLine="708"/>
        <w:jc w:val="both"/>
        <w:rPr>
          <w:i/>
          <w:sz w:val="20"/>
        </w:rPr>
      </w:pPr>
    </w:p>
    <w:p w:rsidR="00E570BA" w:rsidRPr="00E570BA" w:rsidRDefault="00E570BA" w:rsidP="00E570BA">
      <w:pPr>
        <w:jc w:val="both"/>
        <w:rPr>
          <w:b/>
          <w:i/>
          <w:sz w:val="24"/>
        </w:rPr>
      </w:pPr>
      <w:r w:rsidRPr="00E570BA">
        <w:rPr>
          <w:b/>
          <w:i/>
          <w:sz w:val="24"/>
        </w:rPr>
        <w:t xml:space="preserve">                                             </w:t>
      </w:r>
      <w:r w:rsidRPr="00E570BA">
        <w:rPr>
          <w:b/>
          <w:i/>
          <w:sz w:val="24"/>
        </w:rPr>
        <w:tab/>
      </w:r>
      <w:r w:rsidRPr="00E570BA">
        <w:rPr>
          <w:b/>
          <w:i/>
          <w:sz w:val="24"/>
        </w:rPr>
        <w:tab/>
      </w:r>
      <w:r w:rsidRPr="00E570BA">
        <w:rPr>
          <w:b/>
          <w:i/>
          <w:sz w:val="24"/>
        </w:rPr>
        <w:tab/>
      </w:r>
      <w:r w:rsidRPr="00E570BA">
        <w:rPr>
          <w:b/>
          <w:i/>
          <w:sz w:val="24"/>
        </w:rPr>
        <w:tab/>
      </w:r>
    </w:p>
    <w:p w:rsidR="004674D6" w:rsidRPr="000B1F47" w:rsidRDefault="00E570BA" w:rsidP="00E570BA">
      <w:pPr>
        <w:jc w:val="both"/>
        <w:rPr>
          <w:b/>
          <w:i/>
          <w:sz w:val="24"/>
        </w:rPr>
      </w:pPr>
      <w:r w:rsidRPr="00E570BA">
        <w:rPr>
          <w:b/>
          <w:i/>
          <w:sz w:val="24"/>
        </w:rPr>
        <w:t xml:space="preserve"> </w:t>
      </w:r>
      <w:r w:rsidRPr="00E570BA">
        <w:rPr>
          <w:b/>
          <w:i/>
          <w:sz w:val="24"/>
        </w:rPr>
        <w:br/>
      </w:r>
    </w:p>
    <w:p w:rsidR="004674D6" w:rsidRPr="000B1F47" w:rsidRDefault="004674D6" w:rsidP="004674D6">
      <w:pPr>
        <w:jc w:val="both"/>
        <w:rPr>
          <w:b/>
          <w:i/>
          <w:sz w:val="24"/>
        </w:rPr>
      </w:pPr>
    </w:p>
    <w:sectPr w:rsidR="004674D6" w:rsidRPr="000B1F47" w:rsidSect="000C0721">
      <w:head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C2" w:rsidRDefault="00F245C2" w:rsidP="000C0721">
      <w:pPr>
        <w:spacing w:after="0" w:line="240" w:lineRule="auto"/>
      </w:pPr>
      <w:r>
        <w:separator/>
      </w:r>
    </w:p>
  </w:endnote>
  <w:endnote w:type="continuationSeparator" w:id="0">
    <w:p w:rsidR="00F245C2" w:rsidRDefault="00F245C2" w:rsidP="000C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C2" w:rsidRDefault="00F245C2" w:rsidP="000C0721">
      <w:pPr>
        <w:spacing w:after="0" w:line="240" w:lineRule="auto"/>
      </w:pPr>
      <w:r>
        <w:separator/>
      </w:r>
    </w:p>
  </w:footnote>
  <w:footnote w:type="continuationSeparator" w:id="0">
    <w:p w:rsidR="00F245C2" w:rsidRDefault="00F245C2" w:rsidP="000C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21" w:rsidRDefault="000C0721">
    <w:pPr>
      <w:pStyle w:val="Encabezado"/>
    </w:pPr>
    <w:r>
      <w:rPr>
        <w:noProof/>
        <w:lang w:eastAsia="es-EC"/>
      </w:rPr>
      <w:drawing>
        <wp:inline distT="0" distB="0" distL="0" distR="0">
          <wp:extent cx="2122728" cy="336331"/>
          <wp:effectExtent l="19050" t="0" r="0" b="0"/>
          <wp:docPr id="1" name="0 Imagen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482" cy="33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A96"/>
    <w:multiLevelType w:val="hybridMultilevel"/>
    <w:tmpl w:val="ACD61B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7214"/>
    <w:multiLevelType w:val="hybridMultilevel"/>
    <w:tmpl w:val="474470AA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12E"/>
    <w:multiLevelType w:val="hybridMultilevel"/>
    <w:tmpl w:val="E434625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5F81"/>
    <w:multiLevelType w:val="hybridMultilevel"/>
    <w:tmpl w:val="541642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6487B"/>
    <w:multiLevelType w:val="hybridMultilevel"/>
    <w:tmpl w:val="5212DD3C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B2F2D"/>
    <w:multiLevelType w:val="hybridMultilevel"/>
    <w:tmpl w:val="3DF40C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C3795"/>
    <w:multiLevelType w:val="hybridMultilevel"/>
    <w:tmpl w:val="56BCE3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83A0A"/>
    <w:multiLevelType w:val="hybridMultilevel"/>
    <w:tmpl w:val="B1743D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161F2"/>
    <w:multiLevelType w:val="hybridMultilevel"/>
    <w:tmpl w:val="9670F058"/>
    <w:lvl w:ilvl="0" w:tplc="7ADEF7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D3FDE"/>
    <w:multiLevelType w:val="hybridMultilevel"/>
    <w:tmpl w:val="3886F99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D6"/>
    <w:rsid w:val="00026005"/>
    <w:rsid w:val="000853E5"/>
    <w:rsid w:val="000A0B83"/>
    <w:rsid w:val="000B1F47"/>
    <w:rsid w:val="000C0721"/>
    <w:rsid w:val="000E691F"/>
    <w:rsid w:val="000F5833"/>
    <w:rsid w:val="001122BF"/>
    <w:rsid w:val="001329F1"/>
    <w:rsid w:val="00141CFD"/>
    <w:rsid w:val="00191145"/>
    <w:rsid w:val="00191E8F"/>
    <w:rsid w:val="001B0721"/>
    <w:rsid w:val="001D503D"/>
    <w:rsid w:val="00225454"/>
    <w:rsid w:val="002410B2"/>
    <w:rsid w:val="0026231D"/>
    <w:rsid w:val="00303ACF"/>
    <w:rsid w:val="00307D75"/>
    <w:rsid w:val="00361533"/>
    <w:rsid w:val="00390911"/>
    <w:rsid w:val="003A1FB2"/>
    <w:rsid w:val="003A35E0"/>
    <w:rsid w:val="003E3F42"/>
    <w:rsid w:val="00442515"/>
    <w:rsid w:val="00456B9E"/>
    <w:rsid w:val="004605EA"/>
    <w:rsid w:val="00462A76"/>
    <w:rsid w:val="004674D6"/>
    <w:rsid w:val="00494A38"/>
    <w:rsid w:val="004D4D93"/>
    <w:rsid w:val="004F5DA8"/>
    <w:rsid w:val="00501CDC"/>
    <w:rsid w:val="00541668"/>
    <w:rsid w:val="005A7C4F"/>
    <w:rsid w:val="005C2DE1"/>
    <w:rsid w:val="0060000D"/>
    <w:rsid w:val="006A00FD"/>
    <w:rsid w:val="006B6932"/>
    <w:rsid w:val="006E7FD9"/>
    <w:rsid w:val="006F3614"/>
    <w:rsid w:val="00747E87"/>
    <w:rsid w:val="00755B7E"/>
    <w:rsid w:val="0078585F"/>
    <w:rsid w:val="00791B82"/>
    <w:rsid w:val="007C64ED"/>
    <w:rsid w:val="008C5C9E"/>
    <w:rsid w:val="008D2FD5"/>
    <w:rsid w:val="00903200"/>
    <w:rsid w:val="00906EC5"/>
    <w:rsid w:val="009360EC"/>
    <w:rsid w:val="0093728E"/>
    <w:rsid w:val="00957788"/>
    <w:rsid w:val="009E138B"/>
    <w:rsid w:val="009E2A5D"/>
    <w:rsid w:val="009E3C42"/>
    <w:rsid w:val="00A56341"/>
    <w:rsid w:val="00A623F3"/>
    <w:rsid w:val="00A815E0"/>
    <w:rsid w:val="00A86DE9"/>
    <w:rsid w:val="00AB1BC7"/>
    <w:rsid w:val="00AE3707"/>
    <w:rsid w:val="00B10090"/>
    <w:rsid w:val="00B55070"/>
    <w:rsid w:val="00B83C00"/>
    <w:rsid w:val="00C04F0C"/>
    <w:rsid w:val="00C13489"/>
    <w:rsid w:val="00C20B9A"/>
    <w:rsid w:val="00C5244D"/>
    <w:rsid w:val="00D17846"/>
    <w:rsid w:val="00D46642"/>
    <w:rsid w:val="00DB3BFB"/>
    <w:rsid w:val="00E2234C"/>
    <w:rsid w:val="00E468F4"/>
    <w:rsid w:val="00E570BA"/>
    <w:rsid w:val="00E77B9B"/>
    <w:rsid w:val="00F245C2"/>
    <w:rsid w:val="00F87BDF"/>
    <w:rsid w:val="00F958A7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C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E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C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0721"/>
  </w:style>
  <w:style w:type="paragraph" w:styleId="Piedepgina">
    <w:name w:val="footer"/>
    <w:basedOn w:val="Normal"/>
    <w:link w:val="PiedepginaCar"/>
    <w:uiPriority w:val="99"/>
    <w:semiHidden/>
    <w:unhideWhenUsed/>
    <w:rsid w:val="000C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0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C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E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C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0721"/>
  </w:style>
  <w:style w:type="paragraph" w:styleId="Piedepgina">
    <w:name w:val="footer"/>
    <w:basedOn w:val="Normal"/>
    <w:link w:val="PiedepginaCar"/>
    <w:uiPriority w:val="99"/>
    <w:semiHidden/>
    <w:unhideWhenUsed/>
    <w:rsid w:val="000C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3795-A47F-41CF-AD3D-7AEE5AC6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1893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S. Lazo</dc:creator>
  <cp:lastModifiedBy>Jesús S. Lazo</cp:lastModifiedBy>
  <cp:revision>9</cp:revision>
  <cp:lastPrinted>2015-12-10T14:09:00Z</cp:lastPrinted>
  <dcterms:created xsi:type="dcterms:W3CDTF">2015-12-10T23:24:00Z</dcterms:created>
  <dcterms:modified xsi:type="dcterms:W3CDTF">2016-02-29T15:26:00Z</dcterms:modified>
</cp:coreProperties>
</file>